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9513" w14:textId="77777777" w:rsidR="00620123" w:rsidRPr="00D65616" w:rsidRDefault="00620123" w:rsidP="007049C6">
      <w:pPr>
        <w:jc w:val="center"/>
        <w:rPr>
          <w:rFonts w:ascii="Helvetica" w:hAnsi="Helvetica" w:cstheme="minorHAnsi"/>
          <w:b/>
          <w:color w:val="073763"/>
          <w:sz w:val="40"/>
          <w:szCs w:val="40"/>
        </w:rPr>
      </w:pPr>
    </w:p>
    <w:p w14:paraId="297A3CC3" w14:textId="77777777" w:rsidR="007535A0" w:rsidRPr="00D65616" w:rsidRDefault="007535A0" w:rsidP="007049C6">
      <w:pPr>
        <w:jc w:val="center"/>
        <w:rPr>
          <w:rFonts w:ascii="Helvetica" w:hAnsi="Helvetica" w:cstheme="minorHAnsi"/>
          <w:b/>
          <w:color w:val="073763"/>
          <w:sz w:val="40"/>
          <w:szCs w:val="40"/>
        </w:rPr>
      </w:pPr>
    </w:p>
    <w:p w14:paraId="6F4EBEE2" w14:textId="77777777" w:rsidR="00620123" w:rsidRPr="00D65616" w:rsidRDefault="00620123" w:rsidP="007049C6">
      <w:pPr>
        <w:jc w:val="center"/>
        <w:rPr>
          <w:rFonts w:ascii="Helvetica" w:hAnsi="Helvetica" w:cstheme="minorHAnsi"/>
          <w:b/>
          <w:color w:val="073763"/>
          <w:sz w:val="40"/>
          <w:szCs w:val="40"/>
        </w:rPr>
      </w:pPr>
    </w:p>
    <w:p w14:paraId="3DB74556" w14:textId="77777777" w:rsidR="00620123" w:rsidRPr="00D65616" w:rsidRDefault="00620123" w:rsidP="007049C6">
      <w:pPr>
        <w:jc w:val="center"/>
        <w:rPr>
          <w:rFonts w:ascii="Helvetica" w:hAnsi="Helvetica" w:cstheme="minorHAnsi"/>
          <w:b/>
          <w:color w:val="073763"/>
          <w:sz w:val="40"/>
          <w:szCs w:val="40"/>
        </w:rPr>
      </w:pPr>
    </w:p>
    <w:p w14:paraId="30278513" w14:textId="653BAF0C" w:rsidR="007049C6" w:rsidRPr="00D65616" w:rsidRDefault="007049C6" w:rsidP="007049C6">
      <w:pPr>
        <w:jc w:val="center"/>
        <w:rPr>
          <w:rFonts w:ascii="Helvetica" w:hAnsi="Helvetica" w:cs="Helvetica"/>
          <w:b/>
          <w:color w:val="073763"/>
          <w:sz w:val="40"/>
          <w:szCs w:val="40"/>
        </w:rPr>
      </w:pPr>
      <w:r w:rsidRPr="00D65616">
        <w:rPr>
          <w:rFonts w:ascii="Helvetica" w:hAnsi="Helvetica" w:cs="Helvetica"/>
          <w:b/>
          <w:color w:val="073763"/>
          <w:sz w:val="40"/>
          <w:szCs w:val="40"/>
        </w:rPr>
        <w:t>State of California</w:t>
      </w:r>
    </w:p>
    <w:p w14:paraId="7728EBB0" w14:textId="77777777" w:rsidR="007049C6" w:rsidRPr="00D65616" w:rsidRDefault="007049C6" w:rsidP="007049C6">
      <w:pPr>
        <w:jc w:val="center"/>
        <w:rPr>
          <w:rFonts w:ascii="Helvetica" w:hAnsi="Helvetica" w:cs="Helvetica"/>
          <w:b/>
          <w:color w:val="073763"/>
          <w:sz w:val="40"/>
          <w:szCs w:val="40"/>
        </w:rPr>
      </w:pPr>
      <w:r w:rsidRPr="00D65616">
        <w:rPr>
          <w:rFonts w:ascii="Helvetica" w:hAnsi="Helvetica" w:cs="Helvetica"/>
          <w:b/>
          <w:color w:val="073763"/>
          <w:sz w:val="40"/>
          <w:szCs w:val="40"/>
        </w:rPr>
        <w:t>Salton Sea Management Program</w:t>
      </w:r>
    </w:p>
    <w:p w14:paraId="77E6AB35" w14:textId="77777777" w:rsidR="007049C6" w:rsidRPr="00D65616" w:rsidRDefault="007049C6" w:rsidP="007049C6">
      <w:pPr>
        <w:rPr>
          <w:rFonts w:ascii="Helvetica" w:hAnsi="Helvetica" w:cstheme="minorHAnsi"/>
          <w:b/>
          <w:color w:val="0B5394"/>
          <w:sz w:val="40"/>
          <w:szCs w:val="40"/>
        </w:rPr>
      </w:pPr>
    </w:p>
    <w:p w14:paraId="5268BF67" w14:textId="77777777" w:rsidR="00D53DD0" w:rsidRPr="00D65616" w:rsidRDefault="00D53DD0" w:rsidP="007049C6">
      <w:pPr>
        <w:rPr>
          <w:rFonts w:ascii="Helvetica" w:hAnsi="Helvetica" w:cstheme="minorHAnsi"/>
          <w:b/>
          <w:color w:val="0B5394"/>
          <w:sz w:val="40"/>
          <w:szCs w:val="40"/>
        </w:rPr>
      </w:pPr>
    </w:p>
    <w:p w14:paraId="6742FC39" w14:textId="77777777" w:rsidR="007049C6" w:rsidRPr="00D65616" w:rsidRDefault="007049C6" w:rsidP="007049C6">
      <w:pPr>
        <w:rPr>
          <w:rFonts w:ascii="Helvetica" w:hAnsi="Helvetica" w:cstheme="minorHAnsi"/>
          <w:b/>
          <w:sz w:val="30"/>
          <w:szCs w:val="30"/>
        </w:rPr>
      </w:pPr>
    </w:p>
    <w:p w14:paraId="305B1062" w14:textId="77777777" w:rsidR="00DE7F8B" w:rsidRPr="00D65616" w:rsidRDefault="007049C6" w:rsidP="007049C6">
      <w:pPr>
        <w:jc w:val="center"/>
        <w:rPr>
          <w:rFonts w:ascii="Helvetica" w:hAnsi="Helvetica" w:cs="Helvetica"/>
          <w:b/>
          <w:sz w:val="80"/>
          <w:szCs w:val="80"/>
        </w:rPr>
      </w:pPr>
      <w:r w:rsidRPr="00D65616">
        <w:rPr>
          <w:rFonts w:ascii="Helvetica" w:hAnsi="Helvetica" w:cs="Helvetica"/>
          <w:b/>
          <w:sz w:val="80"/>
          <w:szCs w:val="80"/>
        </w:rPr>
        <w:t xml:space="preserve">Community Outreach </w:t>
      </w:r>
    </w:p>
    <w:p w14:paraId="2D878CEE" w14:textId="77777777" w:rsidR="00DE7F8B" w:rsidRPr="00D65616" w:rsidRDefault="007049C6" w:rsidP="007049C6">
      <w:pPr>
        <w:jc w:val="center"/>
        <w:rPr>
          <w:rFonts w:ascii="Helvetica" w:hAnsi="Helvetica" w:cs="Helvetica"/>
          <w:b/>
          <w:sz w:val="80"/>
          <w:szCs w:val="80"/>
        </w:rPr>
      </w:pPr>
      <w:r w:rsidRPr="00D65616">
        <w:rPr>
          <w:rFonts w:ascii="Helvetica" w:hAnsi="Helvetica" w:cs="Helvetica"/>
          <w:b/>
          <w:sz w:val="80"/>
          <w:szCs w:val="80"/>
        </w:rPr>
        <w:t xml:space="preserve">&amp; </w:t>
      </w:r>
    </w:p>
    <w:p w14:paraId="0FD30D2C" w14:textId="30905E89" w:rsidR="007049C6" w:rsidRPr="00D65616" w:rsidRDefault="007049C6" w:rsidP="007049C6">
      <w:pPr>
        <w:jc w:val="center"/>
        <w:rPr>
          <w:rFonts w:ascii="Helvetica" w:hAnsi="Helvetica" w:cs="Helvetica"/>
          <w:b/>
          <w:sz w:val="80"/>
          <w:szCs w:val="80"/>
        </w:rPr>
      </w:pPr>
      <w:r w:rsidRPr="00D65616">
        <w:rPr>
          <w:rFonts w:ascii="Helvetica" w:hAnsi="Helvetica" w:cs="Helvetica"/>
          <w:b/>
          <w:sz w:val="80"/>
          <w:szCs w:val="80"/>
        </w:rPr>
        <w:t>Engagement Plan</w:t>
      </w:r>
    </w:p>
    <w:p w14:paraId="2EAD0B21" w14:textId="77777777" w:rsidR="007049C6" w:rsidRPr="00D65616" w:rsidRDefault="007049C6" w:rsidP="007049C6">
      <w:pPr>
        <w:rPr>
          <w:rFonts w:ascii="Helvetica" w:hAnsi="Helvetica" w:cstheme="minorHAnsi"/>
          <w:b/>
          <w:sz w:val="40"/>
          <w:szCs w:val="40"/>
        </w:rPr>
      </w:pPr>
    </w:p>
    <w:p w14:paraId="6A7416AB" w14:textId="5DD09E3C" w:rsidR="00DE7F8B" w:rsidRPr="002141E6" w:rsidRDefault="002C0E7B" w:rsidP="007049C6">
      <w:pPr>
        <w:jc w:val="center"/>
        <w:rPr>
          <w:rFonts w:ascii="Helvetica" w:hAnsi="Helvetica" w:cstheme="minorHAnsi"/>
          <w:b/>
          <w:i/>
          <w:color w:val="595959" w:themeColor="text1" w:themeTint="A6"/>
          <w:sz w:val="40"/>
          <w:szCs w:val="40"/>
          <w:u w:val="single"/>
        </w:rPr>
      </w:pPr>
      <w:r>
        <w:rPr>
          <w:rFonts w:ascii="Helvetica" w:hAnsi="Helvetica" w:cstheme="minorHAnsi"/>
          <w:b/>
          <w:i/>
          <w:color w:val="595959" w:themeColor="text1" w:themeTint="A6"/>
          <w:sz w:val="40"/>
          <w:szCs w:val="40"/>
          <w:u w:val="single"/>
        </w:rPr>
        <w:t>DRAFT</w:t>
      </w:r>
    </w:p>
    <w:p w14:paraId="3F90C908" w14:textId="42363415" w:rsidR="007049C6" w:rsidRPr="00D65616" w:rsidRDefault="00AA586F" w:rsidP="007049C6">
      <w:pPr>
        <w:jc w:val="center"/>
        <w:rPr>
          <w:rFonts w:ascii="Helvetica" w:hAnsi="Helvetica" w:cstheme="minorHAnsi"/>
          <w:b/>
          <w:i/>
          <w:sz w:val="40"/>
          <w:szCs w:val="40"/>
        </w:rPr>
      </w:pPr>
      <w:proofErr w:type="gramStart"/>
      <w:r>
        <w:rPr>
          <w:rFonts w:ascii="Helvetica" w:hAnsi="Helvetica" w:cstheme="minorHAnsi"/>
          <w:b/>
          <w:i/>
          <w:sz w:val="40"/>
          <w:szCs w:val="40"/>
        </w:rPr>
        <w:t>September</w:t>
      </w:r>
      <w:r w:rsidR="007049C6" w:rsidRPr="00D65616">
        <w:rPr>
          <w:rFonts w:ascii="Helvetica" w:hAnsi="Helvetica" w:cstheme="minorHAnsi"/>
          <w:b/>
          <w:i/>
          <w:sz w:val="40"/>
          <w:szCs w:val="40"/>
        </w:rPr>
        <w:t>,</w:t>
      </w:r>
      <w:proofErr w:type="gramEnd"/>
      <w:r w:rsidR="007049C6" w:rsidRPr="00D65616">
        <w:rPr>
          <w:rFonts w:ascii="Helvetica" w:hAnsi="Helvetica" w:cstheme="minorHAnsi"/>
          <w:b/>
          <w:i/>
          <w:sz w:val="40"/>
          <w:szCs w:val="40"/>
        </w:rPr>
        <w:t xml:space="preserve"> 2024</w:t>
      </w:r>
    </w:p>
    <w:p w14:paraId="307CFBCB" w14:textId="77777777" w:rsidR="007049C6" w:rsidRPr="00D65616" w:rsidRDefault="007049C6" w:rsidP="007049C6">
      <w:pPr>
        <w:jc w:val="center"/>
        <w:rPr>
          <w:rFonts w:ascii="Helvetica" w:hAnsi="Helvetica" w:cstheme="minorHAnsi"/>
          <w:b/>
          <w:i/>
          <w:sz w:val="40"/>
          <w:szCs w:val="40"/>
        </w:rPr>
      </w:pPr>
    </w:p>
    <w:p w14:paraId="10F46B57" w14:textId="77777777" w:rsidR="00D53DD0" w:rsidRPr="00D65616" w:rsidRDefault="00D53DD0" w:rsidP="007049C6">
      <w:pPr>
        <w:jc w:val="center"/>
        <w:rPr>
          <w:rFonts w:ascii="Helvetica" w:hAnsi="Helvetica" w:cstheme="minorHAnsi"/>
          <w:b/>
          <w:i/>
          <w:sz w:val="40"/>
          <w:szCs w:val="40"/>
        </w:rPr>
      </w:pPr>
    </w:p>
    <w:p w14:paraId="464D4557" w14:textId="77777777" w:rsidR="007535A0" w:rsidRPr="00D65616" w:rsidRDefault="007535A0" w:rsidP="007049C6">
      <w:pPr>
        <w:jc w:val="center"/>
        <w:rPr>
          <w:rFonts w:ascii="Helvetica" w:hAnsi="Helvetica" w:cstheme="minorHAnsi"/>
          <w:b/>
          <w:i/>
          <w:sz w:val="40"/>
          <w:szCs w:val="40"/>
        </w:rPr>
      </w:pPr>
      <w:bookmarkStart w:id="0" w:name="_Hlk177651320"/>
    </w:p>
    <w:p w14:paraId="000B4CE1" w14:textId="6276D17F" w:rsidR="007049C6" w:rsidRPr="00D65616" w:rsidRDefault="007049C6" w:rsidP="007049C6">
      <w:pPr>
        <w:jc w:val="center"/>
        <w:rPr>
          <w:rFonts w:ascii="Helvetica" w:hAnsi="Helvetica" w:cstheme="minorHAnsi"/>
          <w:b/>
          <w:i/>
          <w:sz w:val="40"/>
          <w:szCs w:val="40"/>
        </w:rPr>
      </w:pPr>
    </w:p>
    <w:p w14:paraId="4C9100EB" w14:textId="205D6DA1" w:rsidR="007049C6" w:rsidRPr="00D65616" w:rsidRDefault="00273C4E" w:rsidP="1CD54349">
      <w:pPr>
        <w:jc w:val="center"/>
        <w:rPr>
          <w:rFonts w:ascii="Helvetica" w:hAnsi="Helvetica" w:cstheme="minorBidi"/>
          <w:b/>
          <w:bCs/>
          <w:i/>
          <w:iCs/>
          <w:sz w:val="40"/>
          <w:szCs w:val="40"/>
        </w:rPr>
      </w:pPr>
      <w:r>
        <w:rPr>
          <w:noProof/>
        </w:rPr>
        <w:drawing>
          <wp:inline distT="0" distB="0" distL="0" distR="0" wp14:anchorId="012C2AB6" wp14:editId="37E591CE">
            <wp:extent cx="681008" cy="900468"/>
            <wp:effectExtent l="0" t="0" r="5080" b="0"/>
            <wp:docPr id="15936961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120" cy="908549"/>
                    </a:xfrm>
                    <a:prstGeom prst="rect">
                      <a:avLst/>
                    </a:prstGeom>
                    <a:noFill/>
                    <a:ln>
                      <a:noFill/>
                    </a:ln>
                  </pic:spPr>
                </pic:pic>
              </a:graphicData>
            </a:graphic>
          </wp:inline>
        </w:drawing>
      </w:r>
      <w:r w:rsidR="007049C6" w:rsidRPr="00D65616">
        <w:rPr>
          <w:rFonts w:ascii="Helvetica" w:hAnsi="Helvetica" w:cstheme="minorHAnsi"/>
          <w:noProof/>
        </w:rPr>
        <w:drawing>
          <wp:inline distT="114300" distB="114300" distL="114300" distR="114300" wp14:anchorId="71DD2584" wp14:editId="24151586">
            <wp:extent cx="1658203" cy="540718"/>
            <wp:effectExtent l="0" t="0" r="0" b="0"/>
            <wp:docPr id="1812440437" name="image5.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12440437" name="image5.png" descr="Text&#10;&#10;Description automatically generated"/>
                    <pic:cNvPicPr preferRelativeResize="0"/>
                  </pic:nvPicPr>
                  <pic:blipFill>
                    <a:blip r:embed="rId12"/>
                    <a:srcRect/>
                    <a:stretch>
                      <a:fillRect/>
                    </a:stretch>
                  </pic:blipFill>
                  <pic:spPr>
                    <a:xfrm>
                      <a:off x="0" y="0"/>
                      <a:ext cx="1716404" cy="559697"/>
                    </a:xfrm>
                    <a:prstGeom prst="rect">
                      <a:avLst/>
                    </a:prstGeom>
                    <a:ln/>
                  </pic:spPr>
                </pic:pic>
              </a:graphicData>
            </a:graphic>
          </wp:inline>
        </w:drawing>
      </w:r>
      <w:r w:rsidRPr="00273C4E">
        <w:t xml:space="preserve"> </w:t>
      </w:r>
      <w:r>
        <w:rPr>
          <w:noProof/>
        </w:rPr>
        <w:drawing>
          <wp:inline distT="0" distB="0" distL="0" distR="0" wp14:anchorId="546537E4" wp14:editId="0C388D27">
            <wp:extent cx="893748" cy="893748"/>
            <wp:effectExtent l="0" t="0" r="1905" b="1905"/>
            <wp:docPr id="86501530"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1530" name="Picture 4"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1082" cy="901082"/>
                    </a:xfrm>
                    <a:prstGeom prst="rect">
                      <a:avLst/>
                    </a:prstGeom>
                    <a:noFill/>
                    <a:ln>
                      <a:noFill/>
                    </a:ln>
                  </pic:spPr>
                </pic:pic>
              </a:graphicData>
            </a:graphic>
          </wp:inline>
        </w:drawing>
      </w:r>
    </w:p>
    <w:p w14:paraId="34E36415" w14:textId="7C617BDD" w:rsidR="00133302" w:rsidRPr="00D65616" w:rsidRDefault="00133302" w:rsidP="52482367">
      <w:pPr>
        <w:pStyle w:val="BodyText"/>
        <w:ind w:left="120" w:firstLine="0"/>
        <w:rPr>
          <w:rFonts w:ascii="Helvetica" w:hAnsi="Helvetica" w:cstheme="minorHAnsi"/>
        </w:rPr>
      </w:pPr>
    </w:p>
    <w:bookmarkEnd w:id="0"/>
    <w:p w14:paraId="6C5B1895" w14:textId="6586F871" w:rsidR="00834484" w:rsidRDefault="00834484" w:rsidP="00834484">
      <w:pPr>
        <w:pStyle w:val="TOC1"/>
        <w:tabs>
          <w:tab w:val="clear" w:pos="10041"/>
          <w:tab w:val="left" w:pos="2493"/>
        </w:tabs>
      </w:pPr>
      <w:r>
        <w:tab/>
      </w:r>
    </w:p>
    <w:p w14:paraId="05F5E41E" w14:textId="77777777" w:rsidR="00834484" w:rsidRDefault="00834484">
      <w:pPr>
        <w:widowControl w:val="0"/>
        <w:autoSpaceDE w:val="0"/>
        <w:autoSpaceDN w:val="0"/>
        <w:rPr>
          <w:rFonts w:asciiTheme="minorHAnsi" w:hAnsiTheme="minorHAnsi" w:cstheme="minorHAnsi"/>
          <w:b/>
          <w:bCs/>
          <w:sz w:val="20"/>
          <w:szCs w:val="20"/>
        </w:rPr>
      </w:pPr>
      <w:r>
        <w:br w:type="page"/>
      </w:r>
    </w:p>
    <w:p w14:paraId="678B4946" w14:textId="77777777" w:rsidR="00776ADC" w:rsidRPr="00D65616" w:rsidRDefault="00776ADC" w:rsidP="00834484">
      <w:pPr>
        <w:pStyle w:val="TOC1"/>
        <w:tabs>
          <w:tab w:val="clear" w:pos="10041"/>
          <w:tab w:val="left" w:pos="2493"/>
        </w:tabs>
      </w:pPr>
    </w:p>
    <w:sdt>
      <w:sdtPr>
        <w:rPr>
          <w:rFonts w:ascii="Times New Roman" w:eastAsia="Times New Roman" w:hAnsi="Times New Roman" w:cs="Times New Roman"/>
          <w:b w:val="0"/>
          <w:bCs w:val="0"/>
          <w:color w:val="auto"/>
          <w:sz w:val="24"/>
          <w:szCs w:val="24"/>
        </w:rPr>
        <w:id w:val="1293937996"/>
        <w:docPartObj>
          <w:docPartGallery w:val="Table of Contents"/>
          <w:docPartUnique/>
        </w:docPartObj>
      </w:sdtPr>
      <w:sdtContent>
        <w:p w14:paraId="2B0AA680" w14:textId="17F82AD4" w:rsidR="009B00C1" w:rsidRPr="00AE30E1" w:rsidRDefault="009B00C1">
          <w:pPr>
            <w:pStyle w:val="TOCHeading"/>
            <w:rPr>
              <w:rFonts w:ascii="Helvetica" w:hAnsi="Helvetica"/>
            </w:rPr>
          </w:pPr>
          <w:r w:rsidRPr="00AE30E1">
            <w:rPr>
              <w:rFonts w:ascii="Helvetica" w:hAnsi="Helvetica"/>
            </w:rPr>
            <w:t>Table of Contents</w:t>
          </w:r>
        </w:p>
        <w:p w14:paraId="7F2ABB12" w14:textId="7E93F1CF" w:rsidR="00052DC3" w:rsidRPr="00BF0719" w:rsidRDefault="009B00C1">
          <w:pPr>
            <w:pStyle w:val="TOC1"/>
            <w:rPr>
              <w:rFonts w:eastAsiaTheme="minorEastAsia" w:cstheme="minorBidi"/>
              <w:b w:val="0"/>
              <w:bCs w:val="0"/>
              <w:noProof/>
              <w:kern w:val="2"/>
              <w:sz w:val="28"/>
              <w:szCs w:val="28"/>
              <w14:ligatures w14:val="standardContextual"/>
            </w:rPr>
          </w:pPr>
          <w:r w:rsidRPr="00BF0719">
            <w:rPr>
              <w:rFonts w:ascii="Helvetica" w:hAnsi="Helvetica"/>
              <w:sz w:val="28"/>
              <w:szCs w:val="28"/>
            </w:rPr>
            <w:fldChar w:fldCharType="begin"/>
          </w:r>
          <w:r w:rsidRPr="00BF0719">
            <w:rPr>
              <w:rFonts w:ascii="Helvetica" w:hAnsi="Helvetica"/>
              <w:sz w:val="28"/>
              <w:szCs w:val="28"/>
            </w:rPr>
            <w:instrText xml:space="preserve"> TOC \o "1-3" \h \z \u </w:instrText>
          </w:r>
          <w:r w:rsidRPr="00BF0719">
            <w:rPr>
              <w:rFonts w:ascii="Helvetica" w:hAnsi="Helvetica"/>
              <w:sz w:val="28"/>
              <w:szCs w:val="28"/>
            </w:rPr>
            <w:fldChar w:fldCharType="separate"/>
          </w:r>
          <w:hyperlink w:anchor="_Toc177385269" w:history="1">
            <w:r w:rsidR="00052DC3" w:rsidRPr="00BF0719">
              <w:rPr>
                <w:rStyle w:val="Hyperlink"/>
                <w:rFonts w:ascii="Helvetica" w:hAnsi="Helvetica"/>
                <w:noProof/>
                <w:sz w:val="22"/>
                <w:szCs w:val="22"/>
              </w:rPr>
              <w:t>Overview</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_Toc177385269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3</w:t>
            </w:r>
            <w:r w:rsidR="00052DC3" w:rsidRPr="00BF0719">
              <w:rPr>
                <w:noProof/>
                <w:webHidden/>
                <w:sz w:val="22"/>
                <w:szCs w:val="22"/>
              </w:rPr>
              <w:fldChar w:fldCharType="end"/>
            </w:r>
          </w:hyperlink>
        </w:p>
        <w:p w14:paraId="25578B0A" w14:textId="6C0A354E" w:rsidR="00052DC3" w:rsidRPr="00BF0719" w:rsidRDefault="00000000">
          <w:pPr>
            <w:pStyle w:val="TOC1"/>
            <w:rPr>
              <w:rFonts w:eastAsiaTheme="minorEastAsia" w:cstheme="minorBidi"/>
              <w:b w:val="0"/>
              <w:bCs w:val="0"/>
              <w:noProof/>
              <w:kern w:val="2"/>
              <w:sz w:val="28"/>
              <w:szCs w:val="28"/>
              <w14:ligatures w14:val="standardContextual"/>
            </w:rPr>
          </w:pPr>
          <w:hyperlink w:anchor="_Toc177385270" w:history="1">
            <w:r w:rsidR="00052DC3" w:rsidRPr="00BF0719">
              <w:rPr>
                <w:rStyle w:val="Hyperlink"/>
                <w:rFonts w:ascii="Helvetica" w:hAnsi="Helvetica"/>
                <w:noProof/>
                <w:sz w:val="22"/>
                <w:szCs w:val="22"/>
              </w:rPr>
              <w:t>Current Context and Sea Conditions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_Toc177385270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4</w:t>
            </w:r>
            <w:r w:rsidR="00052DC3" w:rsidRPr="00BF0719">
              <w:rPr>
                <w:noProof/>
                <w:webHidden/>
                <w:sz w:val="22"/>
                <w:szCs w:val="22"/>
              </w:rPr>
              <w:fldChar w:fldCharType="end"/>
            </w:r>
          </w:hyperlink>
        </w:p>
        <w:p w14:paraId="2A7DCEE2" w14:textId="0258CFBF" w:rsidR="00052DC3" w:rsidRPr="00BF0719" w:rsidRDefault="00000000">
          <w:pPr>
            <w:pStyle w:val="TOC1"/>
            <w:rPr>
              <w:rFonts w:eastAsiaTheme="minorEastAsia" w:cstheme="minorBidi"/>
              <w:b w:val="0"/>
              <w:bCs w:val="0"/>
              <w:noProof/>
              <w:kern w:val="2"/>
              <w:sz w:val="28"/>
              <w:szCs w:val="28"/>
              <w14:ligatures w14:val="standardContextual"/>
            </w:rPr>
          </w:pPr>
          <w:hyperlink w:anchor="_Toc177385271" w:history="1">
            <w:r w:rsidR="00052DC3" w:rsidRPr="00BF0719">
              <w:rPr>
                <w:rStyle w:val="Hyperlink"/>
                <w:rFonts w:ascii="Helvetica" w:hAnsi="Helvetica"/>
                <w:noProof/>
                <w:sz w:val="22"/>
                <w:szCs w:val="22"/>
              </w:rPr>
              <w:t>Outreach and Engagement Plan (Plan)</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_Toc177385271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7</w:t>
            </w:r>
            <w:r w:rsidR="00052DC3" w:rsidRPr="00BF0719">
              <w:rPr>
                <w:noProof/>
                <w:webHidden/>
                <w:sz w:val="22"/>
                <w:szCs w:val="22"/>
              </w:rPr>
              <w:fldChar w:fldCharType="end"/>
            </w:r>
          </w:hyperlink>
        </w:p>
        <w:p w14:paraId="37767C2F" w14:textId="76575088"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72" w:history="1">
            <w:r w:rsidR="00052DC3" w:rsidRPr="00BF0719">
              <w:rPr>
                <w:rStyle w:val="Hyperlink"/>
                <w:noProof/>
                <w:sz w:val="22"/>
                <w:szCs w:val="22"/>
              </w:rPr>
              <w:t>Plan Goal</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_Toc177385272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7</w:t>
            </w:r>
            <w:r w:rsidR="00052DC3" w:rsidRPr="00BF0719">
              <w:rPr>
                <w:noProof/>
                <w:webHidden/>
                <w:sz w:val="22"/>
                <w:szCs w:val="22"/>
              </w:rPr>
              <w:fldChar w:fldCharType="end"/>
            </w:r>
          </w:hyperlink>
        </w:p>
        <w:p w14:paraId="5786E6DF" w14:textId="7AF7C309"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73" w:history="1">
            <w:r w:rsidR="00052DC3" w:rsidRPr="00BF0719">
              <w:rPr>
                <w:rStyle w:val="Hyperlink"/>
                <w:noProof/>
                <w:sz w:val="22"/>
                <w:szCs w:val="22"/>
              </w:rPr>
              <w:t>Objectives in Meeting the Plan Goal</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_Toc177385273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7</w:t>
            </w:r>
            <w:r w:rsidR="00052DC3" w:rsidRPr="00BF0719">
              <w:rPr>
                <w:noProof/>
                <w:webHidden/>
                <w:sz w:val="22"/>
                <w:szCs w:val="22"/>
              </w:rPr>
              <w:fldChar w:fldCharType="end"/>
            </w:r>
          </w:hyperlink>
        </w:p>
        <w:p w14:paraId="6D53E402" w14:textId="060FF804"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74" w:history="1">
            <w:r w:rsidR="00052DC3" w:rsidRPr="00BF0719">
              <w:rPr>
                <w:rStyle w:val="Hyperlink"/>
                <w:noProof/>
                <w:sz w:val="22"/>
                <w:szCs w:val="22"/>
              </w:rPr>
              <w:t>Target Audiences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_Toc177385274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7</w:t>
            </w:r>
            <w:r w:rsidR="00052DC3" w:rsidRPr="00BF0719">
              <w:rPr>
                <w:noProof/>
                <w:webHidden/>
                <w:sz w:val="22"/>
                <w:szCs w:val="22"/>
              </w:rPr>
              <w:fldChar w:fldCharType="end"/>
            </w:r>
          </w:hyperlink>
        </w:p>
        <w:p w14:paraId="465F0940" w14:textId="7A7F0C31"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75" w:history="1">
            <w:r w:rsidR="00052DC3" w:rsidRPr="00BF0719">
              <w:rPr>
                <w:rStyle w:val="Hyperlink"/>
                <w:noProof/>
                <w:sz w:val="22"/>
                <w:szCs w:val="22"/>
              </w:rPr>
              <w:t>Strategies for Effective Engagement</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_Toc177385275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9</w:t>
            </w:r>
            <w:r w:rsidR="00052DC3" w:rsidRPr="00BF0719">
              <w:rPr>
                <w:noProof/>
                <w:webHidden/>
                <w:sz w:val="22"/>
                <w:szCs w:val="22"/>
              </w:rPr>
              <w:fldChar w:fldCharType="end"/>
            </w:r>
          </w:hyperlink>
        </w:p>
        <w:p w14:paraId="46F2C513" w14:textId="65D5283F" w:rsidR="00052DC3" w:rsidRPr="00BF0719" w:rsidRDefault="00000000">
          <w:pPr>
            <w:pStyle w:val="TOC1"/>
            <w:rPr>
              <w:rFonts w:eastAsiaTheme="minorEastAsia" w:cstheme="minorBidi"/>
              <w:b w:val="0"/>
              <w:bCs w:val="0"/>
              <w:noProof/>
              <w:kern w:val="2"/>
              <w:sz w:val="28"/>
              <w:szCs w:val="28"/>
              <w14:ligatures w14:val="standardContextual"/>
            </w:rPr>
          </w:pPr>
          <w:hyperlink w:anchor="_Toc177385276" w:history="1">
            <w:r w:rsidR="00052DC3" w:rsidRPr="00BF0719">
              <w:rPr>
                <w:rStyle w:val="Hyperlink"/>
                <w:rFonts w:ascii="Helvetica" w:hAnsi="Helvetica"/>
                <w:noProof/>
                <w:sz w:val="22"/>
                <w:szCs w:val="22"/>
              </w:rPr>
              <w:t>SSMP Engagement</w:t>
            </w:r>
            <w:r w:rsidR="00052DC3" w:rsidRPr="00BF0719">
              <w:rPr>
                <w:rStyle w:val="Hyperlink"/>
                <w:rFonts w:ascii="Helvetica" w:hAnsi="Helvetica"/>
                <w:noProof/>
                <w:spacing w:val="-6"/>
                <w:sz w:val="22"/>
                <w:szCs w:val="22"/>
              </w:rPr>
              <w:t xml:space="preserve"> </w:t>
            </w:r>
            <w:r w:rsidR="00052DC3" w:rsidRPr="00BF0719">
              <w:rPr>
                <w:rStyle w:val="Hyperlink"/>
                <w:rFonts w:ascii="Helvetica" w:hAnsi="Helvetica"/>
                <w:noProof/>
                <w:spacing w:val="-2"/>
                <w:sz w:val="22"/>
                <w:szCs w:val="22"/>
              </w:rPr>
              <w:t>Platforms &amp; Opportunities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_Toc177385276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10</w:t>
            </w:r>
            <w:r w:rsidR="00052DC3" w:rsidRPr="00BF0719">
              <w:rPr>
                <w:noProof/>
                <w:webHidden/>
                <w:sz w:val="22"/>
                <w:szCs w:val="22"/>
              </w:rPr>
              <w:fldChar w:fldCharType="end"/>
            </w:r>
          </w:hyperlink>
        </w:p>
        <w:p w14:paraId="6A7F4829" w14:textId="6F525683"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77" w:history="1">
            <w:r w:rsidR="00052DC3" w:rsidRPr="00BF0719">
              <w:rPr>
                <w:rStyle w:val="Hyperlink"/>
                <w:noProof/>
                <w:sz w:val="22"/>
                <w:szCs w:val="22"/>
              </w:rPr>
              <w:t>Engagement Committee Meetings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_Toc177385277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11</w:t>
            </w:r>
            <w:r w:rsidR="00052DC3" w:rsidRPr="00BF0719">
              <w:rPr>
                <w:noProof/>
                <w:webHidden/>
                <w:sz w:val="22"/>
                <w:szCs w:val="22"/>
              </w:rPr>
              <w:fldChar w:fldCharType="end"/>
            </w:r>
          </w:hyperlink>
        </w:p>
        <w:p w14:paraId="30003A11" w14:textId="2612A2E5"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78" w:history="1">
            <w:r w:rsidR="00052DC3" w:rsidRPr="00BF0719">
              <w:rPr>
                <w:rStyle w:val="Hyperlink"/>
                <w:noProof/>
                <w:sz w:val="22"/>
                <w:szCs w:val="22"/>
              </w:rPr>
              <w:t>SSMP Community Meetings and Workshops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_Toc177385278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11</w:t>
            </w:r>
            <w:r w:rsidR="00052DC3" w:rsidRPr="00BF0719">
              <w:rPr>
                <w:noProof/>
                <w:webHidden/>
                <w:sz w:val="22"/>
                <w:szCs w:val="22"/>
              </w:rPr>
              <w:fldChar w:fldCharType="end"/>
            </w:r>
          </w:hyperlink>
        </w:p>
        <w:p w14:paraId="13C06A9B" w14:textId="7E554684"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79" w:history="1">
            <w:r w:rsidR="00052DC3" w:rsidRPr="00BF0719">
              <w:rPr>
                <w:rStyle w:val="Hyperlink"/>
                <w:noProof/>
                <w:sz w:val="22"/>
                <w:szCs w:val="22"/>
              </w:rPr>
              <w:t>Presentations and Community Events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_Toc177385279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12</w:t>
            </w:r>
            <w:r w:rsidR="00052DC3" w:rsidRPr="00BF0719">
              <w:rPr>
                <w:noProof/>
                <w:webHidden/>
                <w:sz w:val="22"/>
                <w:szCs w:val="22"/>
              </w:rPr>
              <w:fldChar w:fldCharType="end"/>
            </w:r>
          </w:hyperlink>
        </w:p>
        <w:p w14:paraId="57C67A46" w14:textId="33A68A58"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80" w:history="1">
            <w:r w:rsidR="00052DC3" w:rsidRPr="00BF0719">
              <w:rPr>
                <w:rStyle w:val="Hyperlink"/>
                <w:noProof/>
                <w:sz w:val="22"/>
                <w:szCs w:val="22"/>
              </w:rPr>
              <w:t>Annual Salton Sea Workshop by State Water Resources Control Board</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_Toc177385280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12</w:t>
            </w:r>
            <w:r w:rsidR="00052DC3" w:rsidRPr="00BF0719">
              <w:rPr>
                <w:noProof/>
                <w:webHidden/>
                <w:sz w:val="22"/>
                <w:szCs w:val="22"/>
              </w:rPr>
              <w:fldChar w:fldCharType="end"/>
            </w:r>
          </w:hyperlink>
        </w:p>
        <w:p w14:paraId="744DB195" w14:textId="48BB1473"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81" w:history="1">
            <w:r w:rsidR="00052DC3" w:rsidRPr="00BF0719">
              <w:rPr>
                <w:rStyle w:val="Hyperlink"/>
                <w:noProof/>
                <w:sz w:val="22"/>
                <w:szCs w:val="22"/>
              </w:rPr>
              <w:t>Media Relations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_Toc177385281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13</w:t>
            </w:r>
            <w:r w:rsidR="00052DC3" w:rsidRPr="00BF0719">
              <w:rPr>
                <w:noProof/>
                <w:webHidden/>
                <w:sz w:val="22"/>
                <w:szCs w:val="22"/>
              </w:rPr>
              <w:fldChar w:fldCharType="end"/>
            </w:r>
          </w:hyperlink>
        </w:p>
        <w:p w14:paraId="63A29F62" w14:textId="0FBA40E0"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82" w:history="1">
            <w:r w:rsidR="00052DC3" w:rsidRPr="00BF0719">
              <w:rPr>
                <w:rStyle w:val="Hyperlink"/>
                <w:noProof/>
                <w:sz w:val="22"/>
                <w:szCs w:val="22"/>
              </w:rPr>
              <w:t>SSMP Update e-Newsletter and SSMP Website</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_Toc177385282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13</w:t>
            </w:r>
            <w:r w:rsidR="00052DC3" w:rsidRPr="00BF0719">
              <w:rPr>
                <w:noProof/>
                <w:webHidden/>
                <w:sz w:val="22"/>
                <w:szCs w:val="22"/>
              </w:rPr>
              <w:fldChar w:fldCharType="end"/>
            </w:r>
          </w:hyperlink>
        </w:p>
        <w:p w14:paraId="70C94EFC" w14:textId="7725679C"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83" w:history="1">
            <w:r w:rsidR="00052DC3" w:rsidRPr="00BF0719">
              <w:rPr>
                <w:rStyle w:val="Hyperlink"/>
                <w:noProof/>
                <w:sz w:val="22"/>
                <w:szCs w:val="22"/>
              </w:rPr>
              <w:t>SSMP Project Tracker</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_Toc177385283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14</w:t>
            </w:r>
            <w:r w:rsidR="00052DC3" w:rsidRPr="00BF0719">
              <w:rPr>
                <w:noProof/>
                <w:webHidden/>
                <w:sz w:val="22"/>
                <w:szCs w:val="22"/>
              </w:rPr>
              <w:fldChar w:fldCharType="end"/>
            </w:r>
          </w:hyperlink>
        </w:p>
        <w:p w14:paraId="75E81853" w14:textId="5E75F47C"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84" w:history="1">
            <w:r w:rsidR="00052DC3" w:rsidRPr="00BF0719">
              <w:rPr>
                <w:rStyle w:val="Hyperlink"/>
                <w:noProof/>
                <w:sz w:val="22"/>
                <w:szCs w:val="22"/>
              </w:rPr>
              <w:t>Meeting Recordings and Educational Videos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_Toc177385284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15</w:t>
            </w:r>
            <w:r w:rsidR="00052DC3" w:rsidRPr="00BF0719">
              <w:rPr>
                <w:noProof/>
                <w:webHidden/>
                <w:sz w:val="22"/>
                <w:szCs w:val="22"/>
              </w:rPr>
              <w:fldChar w:fldCharType="end"/>
            </w:r>
          </w:hyperlink>
        </w:p>
        <w:p w14:paraId="63FA0EE1" w14:textId="6E2103F1" w:rsidR="00052DC3" w:rsidRPr="00BF0719" w:rsidRDefault="00000000">
          <w:pPr>
            <w:pStyle w:val="TOC1"/>
            <w:rPr>
              <w:rFonts w:eastAsiaTheme="minorEastAsia" w:cstheme="minorBidi"/>
              <w:b w:val="0"/>
              <w:bCs w:val="0"/>
              <w:noProof/>
              <w:kern w:val="2"/>
              <w:sz w:val="28"/>
              <w:szCs w:val="28"/>
              <w14:ligatures w14:val="standardContextual"/>
            </w:rPr>
          </w:pPr>
          <w:hyperlink w:anchor="_Toc177385285" w:history="1">
            <w:r w:rsidR="00052DC3" w:rsidRPr="00BF0719">
              <w:rPr>
                <w:rStyle w:val="Hyperlink"/>
                <w:rFonts w:ascii="Helvetica" w:hAnsi="Helvetica"/>
                <w:noProof/>
                <w:sz w:val="22"/>
                <w:szCs w:val="22"/>
              </w:rPr>
              <w:t>Proposed Metrics for Measured Success and Effectiveness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_Toc177385285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15</w:t>
            </w:r>
            <w:r w:rsidR="00052DC3" w:rsidRPr="00BF0719">
              <w:rPr>
                <w:noProof/>
                <w:webHidden/>
                <w:sz w:val="22"/>
                <w:szCs w:val="22"/>
              </w:rPr>
              <w:fldChar w:fldCharType="end"/>
            </w:r>
          </w:hyperlink>
        </w:p>
        <w:p w14:paraId="0B19A8C8" w14:textId="57F93E50"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86" w:history="1">
            <w:r w:rsidR="00052DC3" w:rsidRPr="00BF0719">
              <w:rPr>
                <w:rStyle w:val="Hyperlink"/>
                <w:noProof/>
                <w:sz w:val="22"/>
                <w:szCs w:val="22"/>
              </w:rPr>
              <w:t>Outcome Measures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_Toc177385286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15</w:t>
            </w:r>
            <w:r w:rsidR="00052DC3" w:rsidRPr="00BF0719">
              <w:rPr>
                <w:noProof/>
                <w:webHidden/>
                <w:sz w:val="22"/>
                <w:szCs w:val="22"/>
              </w:rPr>
              <w:fldChar w:fldCharType="end"/>
            </w:r>
          </w:hyperlink>
        </w:p>
        <w:p w14:paraId="726CA85E" w14:textId="794E88A6" w:rsidR="00052DC3" w:rsidRPr="00BF0719" w:rsidRDefault="00000000">
          <w:pPr>
            <w:pStyle w:val="TOC2"/>
            <w:tabs>
              <w:tab w:val="right" w:leader="dot" w:pos="10041"/>
            </w:tabs>
            <w:rPr>
              <w:rFonts w:eastAsiaTheme="minorEastAsia" w:cstheme="minorBidi"/>
              <w:i w:val="0"/>
              <w:iCs w:val="0"/>
              <w:noProof/>
              <w:kern w:val="2"/>
              <w:sz w:val="28"/>
              <w:szCs w:val="28"/>
              <w14:ligatures w14:val="standardContextual"/>
            </w:rPr>
          </w:pPr>
          <w:hyperlink w:anchor="_Toc177385287" w:history="1">
            <w:r w:rsidR="00052DC3" w:rsidRPr="00BF0719">
              <w:rPr>
                <w:rStyle w:val="Hyperlink"/>
                <w:noProof/>
                <w:sz w:val="22"/>
                <w:szCs w:val="22"/>
              </w:rPr>
              <w:t>Output Measures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_Toc177385287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15</w:t>
            </w:r>
            <w:r w:rsidR="00052DC3" w:rsidRPr="00BF0719">
              <w:rPr>
                <w:noProof/>
                <w:webHidden/>
                <w:sz w:val="22"/>
                <w:szCs w:val="22"/>
              </w:rPr>
              <w:fldChar w:fldCharType="end"/>
            </w:r>
          </w:hyperlink>
        </w:p>
        <w:p w14:paraId="4D840254" w14:textId="4744DFA2" w:rsidR="00052DC3" w:rsidRPr="00BF0719" w:rsidRDefault="00000000">
          <w:pPr>
            <w:pStyle w:val="TOC1"/>
            <w:rPr>
              <w:rFonts w:eastAsiaTheme="minorEastAsia" w:cstheme="minorBidi"/>
              <w:b w:val="0"/>
              <w:bCs w:val="0"/>
              <w:noProof/>
              <w:kern w:val="2"/>
              <w:sz w:val="28"/>
              <w:szCs w:val="28"/>
              <w14:ligatures w14:val="standardContextual"/>
            </w:rPr>
          </w:pPr>
          <w:hyperlink w:anchor="_Toc177385288" w:history="1">
            <w:r w:rsidR="00052DC3" w:rsidRPr="00BF0719">
              <w:rPr>
                <w:rStyle w:val="Hyperlink"/>
                <w:rFonts w:ascii="Helvetica" w:hAnsi="Helvetica"/>
                <w:noProof/>
                <w:sz w:val="22"/>
                <w:szCs w:val="22"/>
              </w:rPr>
              <w:t>Next Steps</w:t>
            </w:r>
            <w:r w:rsidR="00052DC3" w:rsidRPr="00BF0719">
              <w:rPr>
                <w:noProof/>
                <w:webHidden/>
                <w:sz w:val="22"/>
                <w:szCs w:val="22"/>
              </w:rPr>
              <w:tab/>
            </w:r>
            <w:r w:rsidR="00052DC3" w:rsidRPr="00BF0719">
              <w:rPr>
                <w:noProof/>
                <w:webHidden/>
                <w:sz w:val="22"/>
                <w:szCs w:val="22"/>
              </w:rPr>
              <w:fldChar w:fldCharType="begin"/>
            </w:r>
            <w:r w:rsidR="00052DC3" w:rsidRPr="00BF0719">
              <w:rPr>
                <w:noProof/>
                <w:webHidden/>
                <w:sz w:val="22"/>
                <w:szCs w:val="22"/>
              </w:rPr>
              <w:instrText xml:space="preserve"> PAGEREF _Toc177385288 \h </w:instrText>
            </w:r>
            <w:r w:rsidR="00052DC3" w:rsidRPr="00BF0719">
              <w:rPr>
                <w:noProof/>
                <w:webHidden/>
                <w:sz w:val="22"/>
                <w:szCs w:val="22"/>
              </w:rPr>
            </w:r>
            <w:r w:rsidR="00052DC3" w:rsidRPr="00BF0719">
              <w:rPr>
                <w:noProof/>
                <w:webHidden/>
                <w:sz w:val="22"/>
                <w:szCs w:val="22"/>
              </w:rPr>
              <w:fldChar w:fldCharType="separate"/>
            </w:r>
            <w:r w:rsidR="00DA4171">
              <w:rPr>
                <w:noProof/>
                <w:webHidden/>
                <w:sz w:val="22"/>
                <w:szCs w:val="22"/>
              </w:rPr>
              <w:t>16</w:t>
            </w:r>
            <w:r w:rsidR="00052DC3" w:rsidRPr="00BF0719">
              <w:rPr>
                <w:noProof/>
                <w:webHidden/>
                <w:sz w:val="22"/>
                <w:szCs w:val="22"/>
              </w:rPr>
              <w:fldChar w:fldCharType="end"/>
            </w:r>
          </w:hyperlink>
        </w:p>
        <w:p w14:paraId="52A2530B" w14:textId="5C5A24CF" w:rsidR="009B00C1" w:rsidRDefault="009B00C1">
          <w:r w:rsidRPr="00BF0719">
            <w:rPr>
              <w:rFonts w:ascii="Helvetica" w:hAnsi="Helvetica"/>
              <w:b/>
              <w:bCs/>
              <w:noProof/>
              <w:sz w:val="28"/>
              <w:szCs w:val="28"/>
            </w:rPr>
            <w:fldChar w:fldCharType="end"/>
          </w:r>
        </w:p>
      </w:sdtContent>
    </w:sdt>
    <w:p w14:paraId="43802973" w14:textId="77777777" w:rsidR="00FB3B9B" w:rsidRPr="00D65616" w:rsidRDefault="00FB3B9B" w:rsidP="00B31BEC">
      <w:pPr>
        <w:rPr>
          <w:rFonts w:ascii="Helvetica" w:hAnsi="Helvetica" w:cstheme="minorHAnsi"/>
        </w:rPr>
      </w:pPr>
    </w:p>
    <w:p w14:paraId="6EBA4F3F" w14:textId="77777777" w:rsidR="00465A32" w:rsidRPr="00D65616" w:rsidRDefault="00465A32" w:rsidP="00B31BEC">
      <w:pPr>
        <w:rPr>
          <w:rFonts w:ascii="Helvetica" w:hAnsi="Helvetica" w:cstheme="minorHAnsi"/>
        </w:rPr>
      </w:pPr>
    </w:p>
    <w:p w14:paraId="69E147B7" w14:textId="77777777" w:rsidR="00133302" w:rsidRPr="00D65616" w:rsidRDefault="00133302" w:rsidP="52482367">
      <w:pPr>
        <w:pStyle w:val="BodyText"/>
        <w:ind w:left="120" w:firstLine="0"/>
        <w:rPr>
          <w:rFonts w:ascii="Helvetica" w:hAnsi="Helvetica" w:cstheme="minorHAnsi"/>
        </w:rPr>
      </w:pPr>
    </w:p>
    <w:p w14:paraId="64554FD0" w14:textId="77777777" w:rsidR="00133302" w:rsidRPr="00D65616" w:rsidRDefault="00133302" w:rsidP="52482367">
      <w:pPr>
        <w:pStyle w:val="BodyText"/>
        <w:ind w:left="120" w:firstLine="0"/>
        <w:rPr>
          <w:rFonts w:ascii="Helvetica" w:hAnsi="Helvetica" w:cstheme="minorHAnsi"/>
        </w:rPr>
      </w:pPr>
    </w:p>
    <w:p w14:paraId="3B89F204" w14:textId="77777777" w:rsidR="00133302" w:rsidRPr="00D65616" w:rsidRDefault="00133302" w:rsidP="52482367">
      <w:pPr>
        <w:pStyle w:val="BodyText"/>
        <w:ind w:left="120" w:firstLine="0"/>
        <w:rPr>
          <w:rFonts w:ascii="Helvetica" w:hAnsi="Helvetica" w:cstheme="minorHAnsi"/>
        </w:rPr>
      </w:pPr>
    </w:p>
    <w:p w14:paraId="141CAB60" w14:textId="77777777" w:rsidR="00133302" w:rsidRPr="00D65616" w:rsidRDefault="00133302" w:rsidP="52482367">
      <w:pPr>
        <w:pStyle w:val="BodyText"/>
        <w:ind w:left="120" w:firstLine="0"/>
        <w:rPr>
          <w:rFonts w:ascii="Helvetica" w:hAnsi="Helvetica" w:cstheme="minorHAnsi"/>
        </w:rPr>
      </w:pPr>
    </w:p>
    <w:p w14:paraId="063B09BD" w14:textId="77777777" w:rsidR="00133302" w:rsidRPr="00D65616" w:rsidRDefault="00133302" w:rsidP="52482367">
      <w:pPr>
        <w:pStyle w:val="BodyText"/>
        <w:ind w:left="120" w:firstLine="0"/>
        <w:rPr>
          <w:rFonts w:ascii="Helvetica" w:hAnsi="Helvetica" w:cstheme="minorHAnsi"/>
        </w:rPr>
      </w:pPr>
    </w:p>
    <w:p w14:paraId="3F4CC15D" w14:textId="77777777" w:rsidR="00133302" w:rsidRPr="00D65616" w:rsidRDefault="00133302" w:rsidP="52482367">
      <w:pPr>
        <w:pStyle w:val="BodyText"/>
        <w:ind w:left="120" w:firstLine="0"/>
        <w:rPr>
          <w:rFonts w:ascii="Helvetica" w:hAnsi="Helvetica" w:cstheme="minorHAnsi"/>
        </w:rPr>
      </w:pPr>
    </w:p>
    <w:p w14:paraId="4A007F19" w14:textId="77777777" w:rsidR="00133302" w:rsidRPr="00D65616" w:rsidRDefault="00133302" w:rsidP="52482367">
      <w:pPr>
        <w:pStyle w:val="BodyText"/>
        <w:ind w:left="120" w:firstLine="0"/>
        <w:rPr>
          <w:rFonts w:ascii="Helvetica" w:hAnsi="Helvetica" w:cstheme="minorHAnsi"/>
        </w:rPr>
      </w:pPr>
    </w:p>
    <w:p w14:paraId="2232C449" w14:textId="77777777" w:rsidR="00133302" w:rsidRPr="00D65616" w:rsidRDefault="00133302" w:rsidP="52482367">
      <w:pPr>
        <w:pStyle w:val="BodyText"/>
        <w:ind w:left="120" w:firstLine="0"/>
        <w:rPr>
          <w:rFonts w:ascii="Helvetica" w:hAnsi="Helvetica" w:cstheme="minorHAnsi"/>
        </w:rPr>
      </w:pPr>
    </w:p>
    <w:p w14:paraId="0734902C" w14:textId="77777777" w:rsidR="00133302" w:rsidRPr="00D65616" w:rsidRDefault="00133302" w:rsidP="52482367">
      <w:pPr>
        <w:pStyle w:val="BodyText"/>
        <w:ind w:left="120" w:firstLine="0"/>
        <w:rPr>
          <w:rFonts w:ascii="Helvetica" w:hAnsi="Helvetica" w:cstheme="minorHAnsi"/>
        </w:rPr>
      </w:pPr>
    </w:p>
    <w:p w14:paraId="355C0997" w14:textId="77777777" w:rsidR="00133302" w:rsidRPr="00D65616" w:rsidRDefault="00133302" w:rsidP="52482367">
      <w:pPr>
        <w:pStyle w:val="BodyText"/>
        <w:ind w:left="120" w:firstLine="0"/>
        <w:rPr>
          <w:rFonts w:ascii="Helvetica" w:hAnsi="Helvetica" w:cstheme="minorHAnsi"/>
        </w:rPr>
      </w:pPr>
    </w:p>
    <w:p w14:paraId="53F58768" w14:textId="5137B1F3" w:rsidR="00C41970" w:rsidRPr="00677A53" w:rsidRDefault="002436F6" w:rsidP="00677A53">
      <w:pPr>
        <w:widowControl w:val="0"/>
        <w:autoSpaceDE w:val="0"/>
        <w:autoSpaceDN w:val="0"/>
        <w:rPr>
          <w:rFonts w:ascii="Helvetica" w:hAnsi="Helvetica" w:cstheme="minorHAnsi"/>
          <w:b/>
          <w:bCs/>
          <w:color w:val="053663"/>
          <w:szCs w:val="28"/>
        </w:rPr>
      </w:pPr>
      <w:r w:rsidRPr="00677A53">
        <w:rPr>
          <w:rFonts w:ascii="Helvetica" w:hAnsi="Helvetica" w:cstheme="minorHAnsi"/>
          <w:b/>
          <w:bCs/>
        </w:rPr>
        <w:br w:type="page"/>
      </w:r>
      <w:bookmarkStart w:id="1" w:name="_Toc175305187"/>
      <w:bookmarkStart w:id="2" w:name="_Toc177385269"/>
      <w:r w:rsidR="00C41970" w:rsidRPr="00677A53">
        <w:rPr>
          <w:rFonts w:ascii="Helvetica" w:hAnsi="Helvetica"/>
          <w:b/>
          <w:bCs/>
          <w:color w:val="053663"/>
          <w:sz w:val="28"/>
          <w:szCs w:val="28"/>
        </w:rPr>
        <w:lastRenderedPageBreak/>
        <w:t>Overview</w:t>
      </w:r>
      <w:bookmarkEnd w:id="1"/>
      <w:bookmarkEnd w:id="2"/>
    </w:p>
    <w:p w14:paraId="79BFA115" w14:textId="5DFB3B27" w:rsidR="00596183" w:rsidRPr="00D65616" w:rsidRDefault="2BA2B477" w:rsidP="003337BC">
      <w:pPr>
        <w:pStyle w:val="BodyText"/>
        <w:spacing w:before="299" w:line="259" w:lineRule="auto"/>
        <w:ind w:right="697" w:firstLine="0"/>
        <w:rPr>
          <w:rFonts w:ascii="Helvetica" w:hAnsi="Helvetica" w:cstheme="minorHAnsi"/>
          <w:spacing w:val="-2"/>
        </w:rPr>
      </w:pPr>
      <w:r w:rsidRPr="00D65616">
        <w:rPr>
          <w:rFonts w:ascii="Helvetica" w:hAnsi="Helvetica" w:cstheme="minorHAnsi"/>
        </w:rPr>
        <w:t xml:space="preserve">The Salton Sea Management Program (SSMP) has developed this plan in collaboration with the Community Engagement Committee to </w:t>
      </w:r>
      <w:r w:rsidR="6A10C616" w:rsidRPr="00D65616">
        <w:rPr>
          <w:rFonts w:ascii="Helvetica" w:hAnsi="Helvetica" w:cstheme="minorHAnsi"/>
        </w:rPr>
        <w:t xml:space="preserve">outline </w:t>
      </w:r>
      <w:r w:rsidRPr="00D65616">
        <w:rPr>
          <w:rFonts w:ascii="Helvetica" w:hAnsi="Helvetica" w:cstheme="minorHAnsi"/>
        </w:rPr>
        <w:t xml:space="preserve">the </w:t>
      </w:r>
      <w:r w:rsidR="6A10C616" w:rsidRPr="00D65616">
        <w:rPr>
          <w:rFonts w:ascii="Helvetica" w:hAnsi="Helvetica" w:cstheme="minorHAnsi"/>
        </w:rPr>
        <w:t xml:space="preserve">approach and roadmap for </w:t>
      </w:r>
      <w:r w:rsidR="0ED2D45A" w:rsidRPr="00D65616">
        <w:rPr>
          <w:rFonts w:ascii="Helvetica" w:hAnsi="Helvetica" w:cstheme="minorHAnsi"/>
        </w:rPr>
        <w:t xml:space="preserve">outreach and </w:t>
      </w:r>
      <w:r w:rsidR="32DF5229" w:rsidRPr="00D65616">
        <w:rPr>
          <w:rFonts w:ascii="Helvetica" w:hAnsi="Helvetica" w:cstheme="minorHAnsi"/>
        </w:rPr>
        <w:t>engagement</w:t>
      </w:r>
      <w:r w:rsidR="6A10C616" w:rsidRPr="00D65616">
        <w:rPr>
          <w:rFonts w:ascii="Helvetica" w:hAnsi="Helvetica" w:cstheme="minorHAnsi"/>
        </w:rPr>
        <w:t xml:space="preserve"> </w:t>
      </w:r>
      <w:r w:rsidR="491BEB9A" w:rsidRPr="00D65616">
        <w:rPr>
          <w:rFonts w:ascii="Helvetica" w:hAnsi="Helvetica" w:cstheme="minorHAnsi"/>
        </w:rPr>
        <w:t xml:space="preserve">with </w:t>
      </w:r>
      <w:r w:rsidR="7B4386C1" w:rsidRPr="00D65616">
        <w:rPr>
          <w:rFonts w:ascii="Helvetica" w:hAnsi="Helvetica" w:cstheme="minorHAnsi"/>
        </w:rPr>
        <w:t xml:space="preserve">frontline </w:t>
      </w:r>
      <w:r w:rsidR="6A10C616" w:rsidRPr="00D65616">
        <w:rPr>
          <w:rFonts w:ascii="Helvetica" w:hAnsi="Helvetica" w:cstheme="minorHAnsi"/>
        </w:rPr>
        <w:t xml:space="preserve">communities </w:t>
      </w:r>
      <w:r w:rsidR="7B4386C1" w:rsidRPr="00D65616">
        <w:rPr>
          <w:rFonts w:ascii="Helvetica" w:hAnsi="Helvetica" w:cstheme="minorHAnsi"/>
        </w:rPr>
        <w:t xml:space="preserve">around the </w:t>
      </w:r>
      <w:r w:rsidR="0ED2D45A" w:rsidRPr="00D65616">
        <w:rPr>
          <w:rFonts w:ascii="Helvetica" w:hAnsi="Helvetica" w:cstheme="minorHAnsi"/>
        </w:rPr>
        <w:t xml:space="preserve">Salton Sea </w:t>
      </w:r>
      <w:r w:rsidR="7B4386C1" w:rsidRPr="00D65616">
        <w:rPr>
          <w:rFonts w:ascii="Helvetica" w:hAnsi="Helvetica" w:cstheme="minorHAnsi"/>
        </w:rPr>
        <w:t>and the broader Coachella and Imperial Valley region</w:t>
      </w:r>
      <w:r w:rsidR="0ED2D45A" w:rsidRPr="00D65616">
        <w:rPr>
          <w:rFonts w:ascii="Helvetica" w:hAnsi="Helvetica" w:cstheme="minorHAnsi"/>
        </w:rPr>
        <w:t xml:space="preserve">. </w:t>
      </w:r>
      <w:r w:rsidR="73C3B659" w:rsidRPr="00D65616">
        <w:rPr>
          <w:rFonts w:ascii="Helvetica" w:hAnsi="Helvetica" w:cstheme="minorHAnsi"/>
        </w:rPr>
        <w:t xml:space="preserve">Public input and participation are critical to ensuring that community </w:t>
      </w:r>
      <w:r w:rsidR="78D7CA2F" w:rsidRPr="00D65616">
        <w:rPr>
          <w:rFonts w:ascii="Helvetica" w:hAnsi="Helvetica" w:cstheme="minorHAnsi"/>
        </w:rPr>
        <w:t xml:space="preserve">values and </w:t>
      </w:r>
      <w:r w:rsidR="73C3B659" w:rsidRPr="00D65616">
        <w:rPr>
          <w:rFonts w:ascii="Helvetica" w:hAnsi="Helvetica" w:cstheme="minorHAnsi"/>
        </w:rPr>
        <w:t xml:space="preserve">perspectives are considered throughout and beyond the implementation of the </w:t>
      </w:r>
      <w:r w:rsidRPr="00D65616">
        <w:rPr>
          <w:rFonts w:ascii="Helvetica" w:hAnsi="Helvetica" w:cstheme="minorHAnsi"/>
        </w:rPr>
        <w:t>SSMP</w:t>
      </w:r>
      <w:r w:rsidR="73C3B659" w:rsidRPr="00D65616">
        <w:rPr>
          <w:rFonts w:ascii="Helvetica" w:hAnsi="Helvetica" w:cstheme="minorHAnsi"/>
        </w:rPr>
        <w:t>.</w:t>
      </w:r>
      <w:r w:rsidR="78D7CA2F" w:rsidRPr="00D65616">
        <w:rPr>
          <w:rFonts w:ascii="Helvetica" w:hAnsi="Helvetica" w:cstheme="minorHAnsi"/>
        </w:rPr>
        <w:t xml:space="preserve"> </w:t>
      </w:r>
    </w:p>
    <w:p w14:paraId="7217CDA7" w14:textId="350FAD96" w:rsidR="00D80097" w:rsidRPr="00D65616" w:rsidRDefault="0ED2D45A" w:rsidP="5868E099">
      <w:pPr>
        <w:pStyle w:val="BodyText"/>
        <w:spacing w:before="299" w:line="259" w:lineRule="auto"/>
        <w:ind w:right="697" w:firstLine="0"/>
        <w:rPr>
          <w:rFonts w:ascii="Helvetica" w:hAnsi="Helvetica" w:cstheme="minorBidi"/>
        </w:rPr>
      </w:pPr>
      <w:r w:rsidRPr="5868E099">
        <w:rPr>
          <w:rFonts w:ascii="Helvetica" w:hAnsi="Helvetica" w:cstheme="minorBidi"/>
          <w:spacing w:val="-2"/>
        </w:rPr>
        <w:t>This Community Outreach and Engagement Plan</w:t>
      </w:r>
      <w:r w:rsidR="000550FE" w:rsidRPr="5868E099">
        <w:rPr>
          <w:rFonts w:ascii="Helvetica" w:hAnsi="Helvetica" w:cstheme="minorBidi"/>
          <w:spacing w:val="-2"/>
        </w:rPr>
        <w:t xml:space="preserve"> (The Plan)</w:t>
      </w:r>
      <w:r w:rsidRPr="5868E099">
        <w:rPr>
          <w:rFonts w:ascii="Helvetica" w:hAnsi="Helvetica" w:cstheme="minorBidi"/>
          <w:spacing w:val="-2"/>
        </w:rPr>
        <w:t xml:space="preserve"> involves engaging the community effectively to </w:t>
      </w:r>
      <w:r w:rsidR="7E034218" w:rsidRPr="5868E099">
        <w:rPr>
          <w:rFonts w:ascii="Helvetica" w:hAnsi="Helvetica" w:cstheme="minorBidi"/>
          <w:spacing w:val="-2"/>
        </w:rPr>
        <w:t xml:space="preserve">not only </w:t>
      </w:r>
      <w:r w:rsidR="4BE8A561" w:rsidRPr="5868E099">
        <w:rPr>
          <w:rFonts w:ascii="Helvetica" w:hAnsi="Helvetica" w:cstheme="minorBidi"/>
        </w:rPr>
        <w:t>inform and solicit</w:t>
      </w:r>
      <w:r w:rsidR="4BE8A561" w:rsidRPr="5868E099">
        <w:rPr>
          <w:rFonts w:ascii="Helvetica" w:hAnsi="Helvetica" w:cstheme="minorBidi"/>
          <w:spacing w:val="-2"/>
        </w:rPr>
        <w:t xml:space="preserve"> meaningful input</w:t>
      </w:r>
      <w:r w:rsidR="7E034218" w:rsidRPr="5868E099">
        <w:rPr>
          <w:rFonts w:ascii="Helvetica" w:hAnsi="Helvetica" w:cstheme="minorBidi"/>
          <w:spacing w:val="-2"/>
        </w:rPr>
        <w:t xml:space="preserve"> </w:t>
      </w:r>
      <w:r w:rsidR="4BE8A561" w:rsidRPr="5868E099">
        <w:rPr>
          <w:rFonts w:ascii="Helvetica" w:hAnsi="Helvetica" w:cstheme="minorBidi"/>
          <w:spacing w:val="-2"/>
        </w:rPr>
        <w:t xml:space="preserve">on SSMP projects </w:t>
      </w:r>
      <w:r w:rsidR="7E034218" w:rsidRPr="5868E099">
        <w:rPr>
          <w:rFonts w:ascii="Helvetica" w:hAnsi="Helvetica" w:cstheme="minorBidi"/>
          <w:spacing w:val="-2"/>
        </w:rPr>
        <w:t>but</w:t>
      </w:r>
      <w:r w:rsidR="0DF817BA" w:rsidRPr="5868E099">
        <w:rPr>
          <w:rFonts w:ascii="Helvetica" w:hAnsi="Helvetica" w:cstheme="minorBidi"/>
          <w:spacing w:val="-2"/>
        </w:rPr>
        <w:t xml:space="preserve"> </w:t>
      </w:r>
      <w:r w:rsidR="7E034218" w:rsidRPr="5868E099">
        <w:rPr>
          <w:rFonts w:ascii="Helvetica" w:hAnsi="Helvetica" w:cstheme="minorBidi"/>
          <w:spacing w:val="-2"/>
        </w:rPr>
        <w:t>t</w:t>
      </w:r>
      <w:r w:rsidR="4BE8A561" w:rsidRPr="5868E099">
        <w:rPr>
          <w:rFonts w:ascii="Helvetica" w:hAnsi="Helvetica" w:cstheme="minorBidi"/>
          <w:spacing w:val="-2"/>
        </w:rPr>
        <w:t>o</w:t>
      </w:r>
      <w:r w:rsidRPr="5868E099">
        <w:rPr>
          <w:rFonts w:ascii="Helvetica" w:hAnsi="Helvetica" w:cstheme="minorBidi"/>
          <w:spacing w:val="-2"/>
        </w:rPr>
        <w:t xml:space="preserve"> foster a sense of stewardship </w:t>
      </w:r>
      <w:r w:rsidR="4DC3F0FA" w:rsidRPr="5868E099">
        <w:rPr>
          <w:rFonts w:ascii="Helvetica" w:hAnsi="Helvetica" w:cstheme="minorBidi"/>
          <w:spacing w:val="-2"/>
        </w:rPr>
        <w:t>in</w:t>
      </w:r>
      <w:r w:rsidRPr="5868E099">
        <w:rPr>
          <w:rFonts w:ascii="Helvetica" w:hAnsi="Helvetica" w:cstheme="minorBidi"/>
          <w:spacing w:val="-2"/>
        </w:rPr>
        <w:t xml:space="preserve"> the restoration of the Salton Sea ecosystem. </w:t>
      </w:r>
      <w:r w:rsidR="0DF817BA" w:rsidRPr="5868E099">
        <w:rPr>
          <w:rFonts w:ascii="Helvetica" w:eastAsia="Arial" w:hAnsi="Helvetica" w:cstheme="minorBidi"/>
          <w:spacing w:val="-2"/>
        </w:rPr>
        <w:t>T</w:t>
      </w:r>
      <w:r w:rsidR="4BE8A561" w:rsidRPr="5868E099">
        <w:rPr>
          <w:rFonts w:ascii="Helvetica" w:eastAsia="Arial" w:hAnsi="Helvetica" w:cstheme="minorBidi"/>
          <w:spacing w:val="-2"/>
        </w:rPr>
        <w:t>he</w:t>
      </w:r>
      <w:r w:rsidR="7E034218" w:rsidRPr="5868E099">
        <w:rPr>
          <w:rFonts w:ascii="Helvetica" w:eastAsia="Arial" w:hAnsi="Helvetica" w:cstheme="minorBidi"/>
          <w:spacing w:val="-2"/>
        </w:rPr>
        <w:t xml:space="preserve"> </w:t>
      </w:r>
      <w:r w:rsidR="0DF817BA" w:rsidRPr="5868E099">
        <w:rPr>
          <w:rFonts w:ascii="Helvetica" w:eastAsia="Arial" w:hAnsi="Helvetica" w:cstheme="minorBidi"/>
          <w:spacing w:val="-2"/>
        </w:rPr>
        <w:t>Plan</w:t>
      </w:r>
      <w:r w:rsidR="385D3A51" w:rsidRPr="5868E099">
        <w:rPr>
          <w:rFonts w:ascii="Helvetica" w:eastAsia="Arial" w:hAnsi="Helvetica" w:cstheme="minorBidi"/>
          <w:spacing w:val="-2"/>
        </w:rPr>
        <w:t xml:space="preserve"> </w:t>
      </w:r>
      <w:r w:rsidR="66E20639" w:rsidRPr="5868E099">
        <w:rPr>
          <w:rFonts w:ascii="Helvetica" w:eastAsia="Arial" w:hAnsi="Helvetica" w:cstheme="minorBidi"/>
          <w:spacing w:val="-2"/>
        </w:rPr>
        <w:t>acknowledges the State’s past deficiencies and</w:t>
      </w:r>
      <w:r w:rsidR="385D3A51" w:rsidRPr="5868E099">
        <w:rPr>
          <w:rFonts w:ascii="Helvetica" w:eastAsia="Arial" w:hAnsi="Helvetica" w:cstheme="minorBidi"/>
          <w:spacing w:val="-2"/>
        </w:rPr>
        <w:t xml:space="preserve"> </w:t>
      </w:r>
      <w:r w:rsidR="0DF817BA" w:rsidRPr="5868E099">
        <w:rPr>
          <w:rFonts w:ascii="Helvetica" w:eastAsia="Arial" w:hAnsi="Helvetica" w:cstheme="minorBidi"/>
          <w:spacing w:val="-2"/>
        </w:rPr>
        <w:t>recognizes</w:t>
      </w:r>
      <w:r w:rsidR="4BE8A561" w:rsidRPr="5868E099">
        <w:rPr>
          <w:rFonts w:ascii="Helvetica" w:eastAsia="Arial" w:hAnsi="Helvetica" w:cstheme="minorBidi"/>
          <w:spacing w:val="-2"/>
        </w:rPr>
        <w:t xml:space="preserve"> </w:t>
      </w:r>
      <w:r w:rsidR="0DF817BA" w:rsidRPr="5868E099">
        <w:rPr>
          <w:rFonts w:ascii="Helvetica" w:eastAsia="Arial" w:hAnsi="Helvetica" w:cstheme="minorBidi"/>
          <w:spacing w:val="-2"/>
        </w:rPr>
        <w:t xml:space="preserve">the </w:t>
      </w:r>
      <w:r w:rsidR="00332A4F" w:rsidRPr="5868E099">
        <w:rPr>
          <w:rFonts w:ascii="Helvetica" w:eastAsia="Arial" w:hAnsi="Helvetica" w:cstheme="minorBidi"/>
          <w:spacing w:val="-2"/>
        </w:rPr>
        <w:t xml:space="preserve">historical wrongs committed against tribes and </w:t>
      </w:r>
      <w:r w:rsidR="00DB665D" w:rsidRPr="5868E099">
        <w:rPr>
          <w:rFonts w:ascii="Helvetica" w:eastAsia="Arial" w:hAnsi="Helvetica" w:cstheme="minorBidi"/>
          <w:spacing w:val="-2"/>
        </w:rPr>
        <w:t xml:space="preserve">the </w:t>
      </w:r>
      <w:r w:rsidR="4BE8A561" w:rsidRPr="5868E099">
        <w:rPr>
          <w:rFonts w:ascii="Helvetica" w:eastAsia="Arial" w:hAnsi="Helvetica" w:cstheme="minorBidi"/>
        </w:rPr>
        <w:t xml:space="preserve">environmental injustices </w:t>
      </w:r>
      <w:r w:rsidR="27EFFFC4" w:rsidRPr="5868E099">
        <w:rPr>
          <w:rFonts w:ascii="Helvetica" w:eastAsia="Arial" w:hAnsi="Helvetica" w:cstheme="minorBidi"/>
        </w:rPr>
        <w:t>of the</w:t>
      </w:r>
      <w:r w:rsidR="007634BF" w:rsidRPr="5868E099">
        <w:rPr>
          <w:rFonts w:ascii="Helvetica" w:eastAsia="Arial" w:hAnsi="Helvetica" w:cstheme="minorBidi"/>
        </w:rPr>
        <w:t xml:space="preserve"> </w:t>
      </w:r>
      <w:r w:rsidR="27EFFFC4" w:rsidRPr="5868E099">
        <w:rPr>
          <w:rFonts w:ascii="Helvetica" w:eastAsia="Arial" w:hAnsi="Helvetica" w:cstheme="minorBidi"/>
        </w:rPr>
        <w:t xml:space="preserve">communities around the </w:t>
      </w:r>
      <w:r w:rsidR="22D30FEC" w:rsidRPr="5868E099">
        <w:rPr>
          <w:rFonts w:ascii="Helvetica" w:eastAsia="Arial" w:hAnsi="Helvetica" w:cstheme="minorBidi"/>
        </w:rPr>
        <w:t>S</w:t>
      </w:r>
      <w:r w:rsidR="27EFFFC4" w:rsidRPr="5868E099">
        <w:rPr>
          <w:rFonts w:ascii="Helvetica" w:eastAsia="Arial" w:hAnsi="Helvetica" w:cstheme="minorBidi"/>
        </w:rPr>
        <w:t>ea</w:t>
      </w:r>
      <w:r w:rsidR="6323551E" w:rsidRPr="5868E099">
        <w:rPr>
          <w:rFonts w:ascii="Helvetica" w:eastAsia="Arial" w:hAnsi="Helvetica" w:cstheme="minorBidi"/>
        </w:rPr>
        <w:t xml:space="preserve">. The SSMP </w:t>
      </w:r>
      <w:r w:rsidR="000D740D" w:rsidRPr="5868E099">
        <w:rPr>
          <w:rFonts w:ascii="Helvetica" w:eastAsia="Arial" w:hAnsi="Helvetica" w:cstheme="minorBidi"/>
        </w:rPr>
        <w:t xml:space="preserve">is committed to early, often, and meaningful consultation with all California Native American tribes with ancestral ties to the Salton Sea and </w:t>
      </w:r>
      <w:r w:rsidR="27EFFFC4" w:rsidRPr="5868E099">
        <w:rPr>
          <w:rFonts w:ascii="Helvetica" w:eastAsia="Arial" w:hAnsi="Helvetica" w:cstheme="minorBidi"/>
        </w:rPr>
        <w:t xml:space="preserve">embraces </w:t>
      </w:r>
      <w:r w:rsidR="001C740F" w:rsidRPr="5868E099">
        <w:rPr>
          <w:rFonts w:ascii="Helvetica" w:eastAsia="Arial" w:hAnsi="Helvetica" w:cstheme="minorBidi"/>
        </w:rPr>
        <w:t xml:space="preserve">the Engagement Committee’s charge to incorporate </w:t>
      </w:r>
      <w:r w:rsidR="66E20639" w:rsidRPr="5868E099">
        <w:rPr>
          <w:rFonts w:ascii="Helvetica" w:eastAsia="Arial" w:hAnsi="Helvetica" w:cstheme="minorBidi"/>
        </w:rPr>
        <w:t>E</w:t>
      </w:r>
      <w:r w:rsidR="21BA4631" w:rsidRPr="5868E099">
        <w:rPr>
          <w:rFonts w:ascii="Helvetica" w:eastAsia="Arial" w:hAnsi="Helvetica" w:cstheme="minorBidi"/>
        </w:rPr>
        <w:t xml:space="preserve">nvironmental </w:t>
      </w:r>
      <w:r w:rsidR="66E20639" w:rsidRPr="5868E099">
        <w:rPr>
          <w:rFonts w:ascii="Helvetica" w:eastAsia="Arial" w:hAnsi="Helvetica" w:cstheme="minorBidi"/>
        </w:rPr>
        <w:t>J</w:t>
      </w:r>
      <w:r w:rsidR="21BA4631" w:rsidRPr="5868E099">
        <w:rPr>
          <w:rFonts w:ascii="Helvetica" w:eastAsia="Arial" w:hAnsi="Helvetica" w:cstheme="minorBidi"/>
        </w:rPr>
        <w:t>ustice</w:t>
      </w:r>
      <w:r w:rsidR="00850047" w:rsidRPr="5868E099">
        <w:rPr>
          <w:rFonts w:ascii="Helvetica" w:eastAsia="Arial" w:hAnsi="Helvetica" w:cstheme="minorBidi"/>
        </w:rPr>
        <w:t xml:space="preserve"> (EJ)</w:t>
      </w:r>
      <w:r w:rsidR="21BA4631" w:rsidRPr="5868E099">
        <w:rPr>
          <w:rFonts w:ascii="Helvetica" w:eastAsia="Arial" w:hAnsi="Helvetica" w:cstheme="minorBidi"/>
        </w:rPr>
        <w:t xml:space="preserve"> principles</w:t>
      </w:r>
      <w:r w:rsidR="3EC8C751" w:rsidRPr="5868E099">
        <w:rPr>
          <w:rFonts w:ascii="Helvetica" w:eastAsia="Arial" w:hAnsi="Helvetica" w:cstheme="minorBidi"/>
        </w:rPr>
        <w:t xml:space="preserve"> into </w:t>
      </w:r>
      <w:r w:rsidR="6323551E" w:rsidRPr="5868E099">
        <w:rPr>
          <w:rFonts w:ascii="Helvetica" w:eastAsia="Arial" w:hAnsi="Helvetica" w:cstheme="minorBidi"/>
        </w:rPr>
        <w:t xml:space="preserve">its </w:t>
      </w:r>
      <w:r w:rsidR="3EC8C751" w:rsidRPr="5868E099">
        <w:rPr>
          <w:rFonts w:ascii="Helvetica" w:eastAsia="Arial" w:hAnsi="Helvetica" w:cstheme="minorBidi"/>
        </w:rPr>
        <w:t>outreach and engagement efforts</w:t>
      </w:r>
      <w:r w:rsidR="21BA4631" w:rsidRPr="5868E099">
        <w:rPr>
          <w:rFonts w:ascii="Helvetica" w:eastAsia="Arial" w:hAnsi="Helvetica" w:cstheme="minorBidi"/>
        </w:rPr>
        <w:t>.</w:t>
      </w:r>
      <w:r w:rsidR="21BA4631" w:rsidRPr="5868E099">
        <w:rPr>
          <w:rFonts w:ascii="Helvetica" w:eastAsia="Arial" w:hAnsi="Helvetica" w:cstheme="minorBidi"/>
          <w:lang w:val="en"/>
        </w:rPr>
        <w:t xml:space="preserve"> The result is a plan that demonstrates transparency, recognizes the demographics and unique challenges faced in the EJ community, and is sensitive to the language and geographic needs of th</w:t>
      </w:r>
      <w:r w:rsidR="14920948" w:rsidRPr="5868E099">
        <w:rPr>
          <w:rFonts w:ascii="Helvetica" w:eastAsia="Arial" w:hAnsi="Helvetica" w:cstheme="minorBidi"/>
          <w:lang w:val="en"/>
        </w:rPr>
        <w:t xml:space="preserve">e communities around the </w:t>
      </w:r>
      <w:r w:rsidR="00046E8E">
        <w:rPr>
          <w:rFonts w:ascii="Helvetica" w:eastAsia="Arial" w:hAnsi="Helvetica" w:cstheme="minorBidi"/>
          <w:lang w:val="en"/>
        </w:rPr>
        <w:t>S</w:t>
      </w:r>
      <w:r w:rsidR="00046E8E" w:rsidRPr="5868E099">
        <w:rPr>
          <w:rFonts w:ascii="Helvetica" w:eastAsia="Arial" w:hAnsi="Helvetica" w:cstheme="minorBidi"/>
          <w:lang w:val="en"/>
        </w:rPr>
        <w:t>ea</w:t>
      </w:r>
      <w:r w:rsidR="21BA4631" w:rsidRPr="5868E099">
        <w:rPr>
          <w:rFonts w:ascii="Helvetica" w:eastAsia="Arial" w:hAnsi="Helvetica" w:cstheme="minorBidi"/>
          <w:lang w:val="en"/>
        </w:rPr>
        <w:t>.</w:t>
      </w:r>
      <w:r w:rsidR="21BA4631" w:rsidRPr="5868E099">
        <w:rPr>
          <w:rFonts w:ascii="Helvetica" w:eastAsia="Arial" w:hAnsi="Helvetica" w:cstheme="minorBidi"/>
          <w:w w:val="90"/>
        </w:rPr>
        <w:t xml:space="preserve">  </w:t>
      </w:r>
    </w:p>
    <w:p w14:paraId="00548701" w14:textId="4B5B0BA0" w:rsidR="000D44FE" w:rsidRPr="00D65616" w:rsidRDefault="25C8608F" w:rsidP="52482367">
      <w:pPr>
        <w:spacing w:before="299" w:line="259" w:lineRule="auto"/>
        <w:rPr>
          <w:rFonts w:ascii="Helvetica" w:hAnsi="Helvetica" w:cstheme="minorHAnsi"/>
          <w:lang w:val="en"/>
        </w:rPr>
      </w:pPr>
      <w:r w:rsidRPr="00D65616">
        <w:rPr>
          <w:rFonts w:ascii="Helvetica" w:eastAsia="Arial" w:hAnsi="Helvetica" w:cstheme="minorHAnsi"/>
          <w:color w:val="000000" w:themeColor="text1"/>
        </w:rPr>
        <w:t>The Plan also describes the current context and Sea conditions along with the engagement plan goals, objectives, strategies, tactics, metrics for measured success</w:t>
      </w:r>
      <w:r w:rsidR="008A7F4A" w:rsidRPr="00D65616">
        <w:rPr>
          <w:rFonts w:ascii="Helvetica" w:eastAsia="Arial" w:hAnsi="Helvetica" w:cstheme="minorHAnsi"/>
          <w:color w:val="000000" w:themeColor="text1"/>
        </w:rPr>
        <w:t xml:space="preserve"> and </w:t>
      </w:r>
      <w:r w:rsidRPr="00D65616">
        <w:rPr>
          <w:rFonts w:ascii="Helvetica" w:eastAsia="Arial" w:hAnsi="Helvetica" w:cstheme="minorHAnsi"/>
          <w:color w:val="000000" w:themeColor="text1"/>
        </w:rPr>
        <w:t>effectiveness, and next steps</w:t>
      </w:r>
      <w:r w:rsidR="23158DA1" w:rsidRPr="00D65616">
        <w:rPr>
          <w:rFonts w:ascii="Helvetica" w:eastAsia="Arial" w:hAnsi="Helvetica" w:cstheme="minorHAnsi"/>
          <w:color w:val="000000" w:themeColor="text1"/>
        </w:rPr>
        <w:t>.</w:t>
      </w:r>
      <w:r w:rsidR="23158DA1" w:rsidRPr="00D65616">
        <w:rPr>
          <w:rFonts w:ascii="Helvetica" w:hAnsi="Helvetica" w:cstheme="minorHAnsi"/>
          <w:lang w:val="en"/>
        </w:rPr>
        <w:t xml:space="preserve"> The Plan will be continually updated to ensure a proactive, inclusive, and transparent engagement process.</w:t>
      </w:r>
    </w:p>
    <w:p w14:paraId="6A3612B2" w14:textId="75074EFA" w:rsidR="00024A84" w:rsidRPr="00D65616" w:rsidRDefault="00024A84">
      <w:pPr>
        <w:widowControl w:val="0"/>
        <w:autoSpaceDE w:val="0"/>
        <w:autoSpaceDN w:val="0"/>
        <w:rPr>
          <w:rFonts w:ascii="Helvetica" w:hAnsi="Helvetica" w:cstheme="minorHAnsi"/>
          <w:lang w:val="en"/>
        </w:rPr>
      </w:pPr>
      <w:r w:rsidRPr="00D65616">
        <w:rPr>
          <w:rFonts w:ascii="Helvetica" w:hAnsi="Helvetica" w:cstheme="minorHAnsi"/>
          <w:lang w:val="en"/>
        </w:rPr>
        <w:br w:type="page"/>
      </w:r>
    </w:p>
    <w:p w14:paraId="7E1139BC" w14:textId="263D9A6C" w:rsidR="00ED7BC3" w:rsidRPr="00D65616" w:rsidRDefault="6A10C616" w:rsidP="00DB4D71">
      <w:pPr>
        <w:pStyle w:val="Heading1"/>
        <w:ind w:left="0"/>
        <w:rPr>
          <w:rFonts w:ascii="Helvetica" w:hAnsi="Helvetica"/>
          <w:color w:val="053663"/>
        </w:rPr>
      </w:pPr>
      <w:bookmarkStart w:id="3" w:name="_Toc175133801"/>
      <w:bookmarkStart w:id="4" w:name="_Toc175219677"/>
      <w:bookmarkStart w:id="5" w:name="_Toc175305188"/>
      <w:bookmarkStart w:id="6" w:name="_Toc177385270"/>
      <w:r w:rsidRPr="00D65616">
        <w:rPr>
          <w:rFonts w:ascii="Helvetica" w:hAnsi="Helvetica"/>
          <w:color w:val="053663"/>
        </w:rPr>
        <w:lastRenderedPageBreak/>
        <w:t>Current Context</w:t>
      </w:r>
      <w:r w:rsidR="43671B62" w:rsidRPr="00D65616">
        <w:rPr>
          <w:rFonts w:ascii="Helvetica" w:hAnsi="Helvetica"/>
          <w:color w:val="053663"/>
        </w:rPr>
        <w:t xml:space="preserve"> </w:t>
      </w:r>
      <w:r w:rsidR="00C27C1C" w:rsidRPr="00D65616">
        <w:rPr>
          <w:rFonts w:ascii="Helvetica" w:hAnsi="Helvetica"/>
          <w:color w:val="053663"/>
        </w:rPr>
        <w:t>and</w:t>
      </w:r>
      <w:r w:rsidR="43671B62" w:rsidRPr="00D65616">
        <w:rPr>
          <w:rFonts w:ascii="Helvetica" w:hAnsi="Helvetica"/>
          <w:color w:val="053663"/>
        </w:rPr>
        <w:t xml:space="preserve"> Sea Conditions</w:t>
      </w:r>
      <w:bookmarkEnd w:id="3"/>
      <w:bookmarkEnd w:id="4"/>
      <w:bookmarkEnd w:id="5"/>
      <w:bookmarkEnd w:id="6"/>
    </w:p>
    <w:p w14:paraId="53858C1D" w14:textId="362675CF" w:rsidR="52482367" w:rsidRPr="00D65616" w:rsidRDefault="52482367" w:rsidP="00726A9A">
      <w:pPr>
        <w:pStyle w:val="Heading1"/>
        <w:ind w:left="0"/>
        <w:rPr>
          <w:rFonts w:ascii="Helvetica" w:hAnsi="Helvetica" w:cstheme="minorHAnsi"/>
        </w:rPr>
      </w:pPr>
    </w:p>
    <w:p w14:paraId="6F1CA377" w14:textId="1A15857C" w:rsidR="00ED7BC3" w:rsidRPr="00D65616" w:rsidRDefault="6A10C616" w:rsidP="5868E099">
      <w:pPr>
        <w:tabs>
          <w:tab w:val="left" w:pos="839"/>
        </w:tabs>
        <w:spacing w:before="20" w:line="259" w:lineRule="auto"/>
        <w:ind w:right="657"/>
        <w:rPr>
          <w:rFonts w:ascii="Helvetica" w:hAnsi="Helvetica" w:cstheme="minorBidi"/>
        </w:rPr>
      </w:pPr>
      <w:r w:rsidRPr="5868E099">
        <w:rPr>
          <w:rFonts w:ascii="Helvetica" w:hAnsi="Helvetica" w:cstheme="minorBidi"/>
        </w:rPr>
        <w:t>The</w:t>
      </w:r>
      <w:r w:rsidRPr="5868E099">
        <w:rPr>
          <w:rFonts w:ascii="Helvetica" w:hAnsi="Helvetica" w:cstheme="minorBidi"/>
          <w:spacing w:val="-2"/>
        </w:rPr>
        <w:t xml:space="preserve"> </w:t>
      </w:r>
      <w:r w:rsidR="00050D72" w:rsidRPr="5868E099">
        <w:rPr>
          <w:rFonts w:ascii="Helvetica" w:hAnsi="Helvetica" w:cstheme="minorBidi"/>
          <w:spacing w:val="-2"/>
        </w:rPr>
        <w:t>State of California</w:t>
      </w:r>
      <w:r w:rsidR="00050D72" w:rsidRPr="5868E099">
        <w:rPr>
          <w:rFonts w:ascii="Helvetica" w:hAnsi="Helvetica" w:cstheme="minorBidi"/>
          <w:spacing w:val="-4"/>
        </w:rPr>
        <w:t xml:space="preserve"> </w:t>
      </w:r>
      <w:r w:rsidRPr="5868E099">
        <w:rPr>
          <w:rFonts w:ascii="Helvetica" w:hAnsi="Helvetica" w:cstheme="minorBidi"/>
        </w:rPr>
        <w:t>is</w:t>
      </w:r>
      <w:r w:rsidRPr="5868E099">
        <w:rPr>
          <w:rFonts w:ascii="Helvetica" w:hAnsi="Helvetica" w:cstheme="minorBidi"/>
          <w:spacing w:val="-3"/>
        </w:rPr>
        <w:t xml:space="preserve"> </w:t>
      </w:r>
      <w:r w:rsidRPr="5868E099">
        <w:rPr>
          <w:rFonts w:ascii="Helvetica" w:hAnsi="Helvetica" w:cstheme="minorBidi"/>
        </w:rPr>
        <w:t>committed</w:t>
      </w:r>
      <w:r w:rsidRPr="5868E099">
        <w:rPr>
          <w:rFonts w:ascii="Helvetica" w:hAnsi="Helvetica" w:cstheme="minorBidi"/>
          <w:spacing w:val="-3"/>
        </w:rPr>
        <w:t xml:space="preserve"> </w:t>
      </w:r>
      <w:r w:rsidRPr="5868E099">
        <w:rPr>
          <w:rFonts w:ascii="Helvetica" w:hAnsi="Helvetica" w:cstheme="minorBidi"/>
        </w:rPr>
        <w:t>to</w:t>
      </w:r>
      <w:r w:rsidRPr="5868E099">
        <w:rPr>
          <w:rFonts w:ascii="Helvetica" w:hAnsi="Helvetica" w:cstheme="minorBidi"/>
          <w:spacing w:val="-2"/>
        </w:rPr>
        <w:t xml:space="preserve"> </w:t>
      </w:r>
      <w:r w:rsidRPr="5868E099">
        <w:rPr>
          <w:rFonts w:ascii="Helvetica" w:hAnsi="Helvetica" w:cstheme="minorBidi"/>
        </w:rPr>
        <w:t>addressing</w:t>
      </w:r>
      <w:r w:rsidRPr="5868E099">
        <w:rPr>
          <w:rFonts w:ascii="Helvetica" w:hAnsi="Helvetica" w:cstheme="minorBidi"/>
          <w:spacing w:val="-4"/>
        </w:rPr>
        <w:t xml:space="preserve"> </w:t>
      </w:r>
      <w:r w:rsidRPr="5868E099">
        <w:rPr>
          <w:rFonts w:ascii="Helvetica" w:hAnsi="Helvetica" w:cstheme="minorBidi"/>
        </w:rPr>
        <w:t>air</w:t>
      </w:r>
      <w:r w:rsidRPr="5868E099">
        <w:rPr>
          <w:rFonts w:ascii="Helvetica" w:hAnsi="Helvetica" w:cstheme="minorBidi"/>
          <w:spacing w:val="-3"/>
        </w:rPr>
        <w:t xml:space="preserve"> </w:t>
      </w:r>
      <w:r w:rsidRPr="5868E099">
        <w:rPr>
          <w:rFonts w:ascii="Helvetica" w:hAnsi="Helvetica" w:cstheme="minorBidi"/>
        </w:rPr>
        <w:t>quality</w:t>
      </w:r>
      <w:r w:rsidRPr="5868E099">
        <w:rPr>
          <w:rFonts w:ascii="Helvetica" w:hAnsi="Helvetica" w:cstheme="minorBidi"/>
          <w:spacing w:val="-2"/>
        </w:rPr>
        <w:t xml:space="preserve"> </w:t>
      </w:r>
      <w:r w:rsidRPr="5868E099">
        <w:rPr>
          <w:rFonts w:ascii="Helvetica" w:hAnsi="Helvetica" w:cstheme="minorBidi"/>
        </w:rPr>
        <w:t>and</w:t>
      </w:r>
      <w:r w:rsidRPr="5868E099">
        <w:rPr>
          <w:rFonts w:ascii="Helvetica" w:hAnsi="Helvetica" w:cstheme="minorBidi"/>
          <w:spacing w:val="-4"/>
        </w:rPr>
        <w:t xml:space="preserve"> </w:t>
      </w:r>
      <w:r w:rsidRPr="5868E099">
        <w:rPr>
          <w:rFonts w:ascii="Helvetica" w:hAnsi="Helvetica" w:cstheme="minorBidi"/>
        </w:rPr>
        <w:t>ecological</w:t>
      </w:r>
      <w:r w:rsidRPr="5868E099">
        <w:rPr>
          <w:rFonts w:ascii="Helvetica" w:hAnsi="Helvetica" w:cstheme="minorBidi"/>
          <w:spacing w:val="-3"/>
        </w:rPr>
        <w:t xml:space="preserve"> </w:t>
      </w:r>
      <w:r w:rsidRPr="5868E099">
        <w:rPr>
          <w:rFonts w:ascii="Helvetica" w:hAnsi="Helvetica" w:cstheme="minorBidi"/>
        </w:rPr>
        <w:t>threats</w:t>
      </w:r>
      <w:r w:rsidRPr="5868E099">
        <w:rPr>
          <w:rFonts w:ascii="Helvetica" w:hAnsi="Helvetica" w:cstheme="minorBidi"/>
          <w:spacing w:val="-5"/>
        </w:rPr>
        <w:t xml:space="preserve"> </w:t>
      </w:r>
      <w:r w:rsidRPr="5868E099">
        <w:rPr>
          <w:rFonts w:ascii="Helvetica" w:hAnsi="Helvetica" w:cstheme="minorBidi"/>
        </w:rPr>
        <w:t>at</w:t>
      </w:r>
      <w:r w:rsidRPr="5868E099">
        <w:rPr>
          <w:rFonts w:ascii="Helvetica" w:hAnsi="Helvetica" w:cstheme="minorBidi"/>
          <w:spacing w:val="-5"/>
        </w:rPr>
        <w:t xml:space="preserve"> </w:t>
      </w:r>
      <w:r w:rsidRPr="5868E099">
        <w:rPr>
          <w:rFonts w:ascii="Helvetica" w:hAnsi="Helvetica" w:cstheme="minorBidi"/>
        </w:rPr>
        <w:t xml:space="preserve">the Salton Sea. </w:t>
      </w:r>
      <w:r w:rsidR="62B70A29" w:rsidRPr="5868E099">
        <w:rPr>
          <w:rFonts w:ascii="Helvetica" w:hAnsi="Helvetica" w:cstheme="minorBidi"/>
        </w:rPr>
        <w:t>Flows into the Salton Sea have declined in recent years, and the result is a shrinking, increasingly saline lake.</w:t>
      </w:r>
      <w:r w:rsidR="00AE36C5" w:rsidRPr="00AE36C5">
        <w:t xml:space="preserve"> </w:t>
      </w:r>
      <w:r w:rsidR="00AE36C5" w:rsidRPr="00AE36C5">
        <w:rPr>
          <w:rFonts w:ascii="Helvetica" w:hAnsi="Helvetica" w:cstheme="minorBidi"/>
        </w:rPr>
        <w:t>The Sea has been shrinking, largely due to water transfers out of Imperial Valley that reduce inflows to the Sea. Drought and changes to Colorado River water availability exacerbate this trend. Although it continues to provide a vital stop along the Pacific Flyway for migratory birds, the water has become increasingly saline. As the Sea shrinks, it exposes the lakebed that has the potential to release dust, contributing to worsening air quality in a region already struggling with poor air quality from high wind events, idling vehicles, high off-road activity, commercial truck traffic, and agricultural burning.</w:t>
      </w:r>
      <w:r w:rsidR="00AE36C5" w:rsidRPr="00D65616">
        <w:rPr>
          <w:rFonts w:ascii="Helvetica" w:hAnsi="Helvetica" w:cstheme="minorBidi"/>
        </w:rPr>
        <w:t xml:space="preserve"> </w:t>
      </w:r>
    </w:p>
    <w:p w14:paraId="0AD73B6C" w14:textId="1BDA3421" w:rsidR="00ED7BC3" w:rsidRPr="00D65616" w:rsidRDefault="00ED7BC3" w:rsidP="52482367">
      <w:pPr>
        <w:tabs>
          <w:tab w:val="left" w:pos="839"/>
        </w:tabs>
        <w:spacing w:before="20" w:line="259" w:lineRule="auto"/>
        <w:ind w:right="657"/>
        <w:rPr>
          <w:rFonts w:ascii="Helvetica" w:hAnsi="Helvetica" w:cstheme="minorHAnsi"/>
        </w:rPr>
      </w:pPr>
    </w:p>
    <w:p w14:paraId="4F8559D4" w14:textId="1A0BF136" w:rsidR="00ED7BC3" w:rsidRPr="00D65616" w:rsidRDefault="6EBD598E" w:rsidP="52482367">
      <w:pPr>
        <w:tabs>
          <w:tab w:val="left" w:pos="839"/>
        </w:tabs>
        <w:spacing w:before="20" w:line="259" w:lineRule="auto"/>
        <w:ind w:right="657"/>
        <w:rPr>
          <w:rFonts w:ascii="Helvetica" w:hAnsi="Helvetica" w:cstheme="minorHAnsi"/>
        </w:rPr>
      </w:pPr>
      <w:r w:rsidRPr="00D65616">
        <w:rPr>
          <w:rFonts w:ascii="Helvetica" w:hAnsi="Helvetica" w:cstheme="minorHAnsi"/>
        </w:rPr>
        <w:t>The California Natural Resources Agency</w:t>
      </w:r>
      <w:r w:rsidR="00CC65B7">
        <w:rPr>
          <w:rFonts w:ascii="Helvetica" w:hAnsi="Helvetica" w:cstheme="minorHAnsi"/>
        </w:rPr>
        <w:t xml:space="preserve"> (CNRA)</w:t>
      </w:r>
      <w:r w:rsidRPr="00D65616">
        <w:rPr>
          <w:rFonts w:ascii="Helvetica" w:hAnsi="Helvetica" w:cstheme="minorHAnsi"/>
        </w:rPr>
        <w:t xml:space="preserve"> is working with the Department of Water Resources</w:t>
      </w:r>
      <w:r w:rsidR="00CC65B7">
        <w:rPr>
          <w:rFonts w:ascii="Helvetica" w:hAnsi="Helvetica" w:cstheme="minorHAnsi"/>
        </w:rPr>
        <w:t xml:space="preserve"> (DWR)</w:t>
      </w:r>
      <w:r w:rsidRPr="00D65616">
        <w:rPr>
          <w:rFonts w:ascii="Helvetica" w:hAnsi="Helvetica" w:cstheme="minorHAnsi"/>
        </w:rPr>
        <w:t xml:space="preserve"> and</w:t>
      </w:r>
      <w:r w:rsidRPr="00D65616">
        <w:rPr>
          <w:rFonts w:ascii="Helvetica" w:hAnsi="Helvetica" w:cstheme="minorHAnsi"/>
          <w:spacing w:val="-3"/>
        </w:rPr>
        <w:t xml:space="preserve"> </w:t>
      </w:r>
      <w:r w:rsidRPr="00D65616">
        <w:rPr>
          <w:rFonts w:ascii="Helvetica" w:hAnsi="Helvetica" w:cstheme="minorHAnsi"/>
        </w:rPr>
        <w:t>the</w:t>
      </w:r>
      <w:r w:rsidRPr="00D65616">
        <w:rPr>
          <w:rFonts w:ascii="Helvetica" w:hAnsi="Helvetica" w:cstheme="minorHAnsi"/>
          <w:spacing w:val="-1"/>
        </w:rPr>
        <w:t xml:space="preserve"> </w:t>
      </w:r>
      <w:r w:rsidRPr="00D65616">
        <w:rPr>
          <w:rFonts w:ascii="Helvetica" w:hAnsi="Helvetica" w:cstheme="minorHAnsi"/>
        </w:rPr>
        <w:t>California</w:t>
      </w:r>
      <w:r w:rsidRPr="00D65616">
        <w:rPr>
          <w:rFonts w:ascii="Helvetica" w:hAnsi="Helvetica" w:cstheme="minorHAnsi"/>
          <w:spacing w:val="-2"/>
        </w:rPr>
        <w:t xml:space="preserve"> </w:t>
      </w:r>
      <w:r w:rsidRPr="00D65616">
        <w:rPr>
          <w:rFonts w:ascii="Helvetica" w:hAnsi="Helvetica" w:cstheme="minorHAnsi"/>
        </w:rPr>
        <w:t>Department</w:t>
      </w:r>
      <w:r w:rsidRPr="00D65616">
        <w:rPr>
          <w:rFonts w:ascii="Helvetica" w:hAnsi="Helvetica" w:cstheme="minorHAnsi"/>
          <w:spacing w:val="-1"/>
        </w:rPr>
        <w:t xml:space="preserve"> </w:t>
      </w:r>
      <w:r w:rsidRPr="00D65616">
        <w:rPr>
          <w:rFonts w:ascii="Helvetica" w:hAnsi="Helvetica" w:cstheme="minorHAnsi"/>
        </w:rPr>
        <w:t>of</w:t>
      </w:r>
      <w:r w:rsidRPr="00D65616">
        <w:rPr>
          <w:rFonts w:ascii="Helvetica" w:hAnsi="Helvetica" w:cstheme="minorHAnsi"/>
          <w:spacing w:val="-4"/>
        </w:rPr>
        <w:t xml:space="preserve"> </w:t>
      </w:r>
      <w:r w:rsidRPr="00D65616">
        <w:rPr>
          <w:rFonts w:ascii="Helvetica" w:hAnsi="Helvetica" w:cstheme="minorHAnsi"/>
        </w:rPr>
        <w:t>Fish</w:t>
      </w:r>
      <w:r w:rsidRPr="00D65616">
        <w:rPr>
          <w:rFonts w:ascii="Helvetica" w:hAnsi="Helvetica" w:cstheme="minorHAnsi"/>
          <w:spacing w:val="-3"/>
        </w:rPr>
        <w:t xml:space="preserve"> </w:t>
      </w:r>
      <w:r w:rsidRPr="00D65616">
        <w:rPr>
          <w:rFonts w:ascii="Helvetica" w:hAnsi="Helvetica" w:cstheme="minorHAnsi"/>
        </w:rPr>
        <w:t>and</w:t>
      </w:r>
      <w:r w:rsidRPr="00D65616">
        <w:rPr>
          <w:rFonts w:ascii="Helvetica" w:hAnsi="Helvetica" w:cstheme="minorHAnsi"/>
          <w:spacing w:val="-3"/>
        </w:rPr>
        <w:t xml:space="preserve"> </w:t>
      </w:r>
      <w:r w:rsidRPr="00D65616">
        <w:rPr>
          <w:rFonts w:ascii="Helvetica" w:hAnsi="Helvetica" w:cstheme="minorHAnsi"/>
        </w:rPr>
        <w:t>Wildlife</w:t>
      </w:r>
      <w:r w:rsidRPr="00D65616">
        <w:rPr>
          <w:rFonts w:ascii="Helvetica" w:hAnsi="Helvetica" w:cstheme="minorHAnsi"/>
          <w:spacing w:val="-4"/>
        </w:rPr>
        <w:t xml:space="preserve"> </w:t>
      </w:r>
      <w:r w:rsidR="00CC65B7">
        <w:rPr>
          <w:rFonts w:ascii="Helvetica" w:hAnsi="Helvetica" w:cstheme="minorHAnsi"/>
          <w:spacing w:val="-4"/>
        </w:rPr>
        <w:t xml:space="preserve">(CDFW) </w:t>
      </w:r>
      <w:r w:rsidRPr="00D65616">
        <w:rPr>
          <w:rFonts w:ascii="Helvetica" w:hAnsi="Helvetica" w:cstheme="minorHAnsi"/>
        </w:rPr>
        <w:t>to</w:t>
      </w:r>
      <w:r w:rsidRPr="00D65616">
        <w:rPr>
          <w:rFonts w:ascii="Helvetica" w:hAnsi="Helvetica" w:cstheme="minorHAnsi"/>
          <w:spacing w:val="-3"/>
        </w:rPr>
        <w:t xml:space="preserve"> </w:t>
      </w:r>
      <w:r w:rsidRPr="00D65616">
        <w:rPr>
          <w:rFonts w:ascii="Helvetica" w:hAnsi="Helvetica" w:cstheme="minorHAnsi"/>
        </w:rPr>
        <w:t>plan</w:t>
      </w:r>
      <w:r w:rsidRPr="00D65616">
        <w:rPr>
          <w:rFonts w:ascii="Helvetica" w:hAnsi="Helvetica" w:cstheme="minorHAnsi"/>
          <w:spacing w:val="-3"/>
        </w:rPr>
        <w:t xml:space="preserve"> </w:t>
      </w:r>
      <w:r w:rsidRPr="00D65616">
        <w:rPr>
          <w:rFonts w:ascii="Helvetica" w:hAnsi="Helvetica" w:cstheme="minorHAnsi"/>
        </w:rPr>
        <w:t>and</w:t>
      </w:r>
      <w:r w:rsidRPr="00D65616">
        <w:rPr>
          <w:rFonts w:ascii="Helvetica" w:hAnsi="Helvetica" w:cstheme="minorHAnsi"/>
          <w:spacing w:val="-3"/>
        </w:rPr>
        <w:t xml:space="preserve"> </w:t>
      </w:r>
      <w:r w:rsidRPr="00D65616">
        <w:rPr>
          <w:rFonts w:ascii="Helvetica" w:hAnsi="Helvetica" w:cstheme="minorHAnsi"/>
        </w:rPr>
        <w:t>implement</w:t>
      </w:r>
      <w:r w:rsidRPr="00D65616">
        <w:rPr>
          <w:rFonts w:ascii="Helvetica" w:hAnsi="Helvetica" w:cstheme="minorHAnsi"/>
          <w:spacing w:val="-4"/>
        </w:rPr>
        <w:t xml:space="preserve"> </w:t>
      </w:r>
      <w:r w:rsidRPr="00D65616">
        <w:rPr>
          <w:rFonts w:ascii="Helvetica" w:hAnsi="Helvetica" w:cstheme="minorHAnsi"/>
        </w:rPr>
        <w:t>projects</w:t>
      </w:r>
      <w:r w:rsidRPr="00D65616">
        <w:rPr>
          <w:rFonts w:ascii="Helvetica" w:hAnsi="Helvetica" w:cstheme="minorHAnsi"/>
          <w:spacing w:val="-2"/>
        </w:rPr>
        <w:t xml:space="preserve"> </w:t>
      </w:r>
      <w:r w:rsidRPr="00D65616">
        <w:rPr>
          <w:rFonts w:ascii="Helvetica" w:hAnsi="Helvetica" w:cstheme="minorHAnsi"/>
        </w:rPr>
        <w:t>as</w:t>
      </w:r>
      <w:r w:rsidRPr="00D65616">
        <w:rPr>
          <w:rFonts w:ascii="Helvetica" w:hAnsi="Helvetica" w:cstheme="minorHAnsi"/>
          <w:spacing w:val="-2"/>
        </w:rPr>
        <w:t xml:space="preserve"> </w:t>
      </w:r>
      <w:r w:rsidRPr="00D65616">
        <w:rPr>
          <w:rFonts w:ascii="Helvetica" w:hAnsi="Helvetica" w:cstheme="minorHAnsi"/>
        </w:rPr>
        <w:t>part</w:t>
      </w:r>
      <w:r w:rsidRPr="00D65616">
        <w:rPr>
          <w:rFonts w:ascii="Helvetica" w:hAnsi="Helvetica" w:cstheme="minorHAnsi"/>
          <w:spacing w:val="-4"/>
        </w:rPr>
        <w:t xml:space="preserve"> </w:t>
      </w:r>
      <w:r w:rsidRPr="00D65616">
        <w:rPr>
          <w:rFonts w:ascii="Helvetica" w:hAnsi="Helvetica" w:cstheme="minorHAnsi"/>
        </w:rPr>
        <w:t>of</w:t>
      </w:r>
      <w:r w:rsidRPr="00D65616">
        <w:rPr>
          <w:rFonts w:ascii="Helvetica" w:hAnsi="Helvetica" w:cstheme="minorHAnsi"/>
          <w:spacing w:val="-4"/>
        </w:rPr>
        <w:t xml:space="preserve"> </w:t>
      </w:r>
      <w:r w:rsidRPr="00D65616">
        <w:rPr>
          <w:rFonts w:ascii="Helvetica" w:hAnsi="Helvetica" w:cstheme="minorHAnsi"/>
        </w:rPr>
        <w:t>the Salton Sea Management Program’s Phase 1: 10-Year Plan</w:t>
      </w:r>
      <w:r w:rsidR="002650D3" w:rsidRPr="00D65616">
        <w:rPr>
          <w:rFonts w:ascii="Helvetica" w:hAnsi="Helvetica" w:cstheme="minorHAnsi"/>
        </w:rPr>
        <w:t>.</w:t>
      </w:r>
      <w:r w:rsidRPr="00D65616">
        <w:rPr>
          <w:rFonts w:ascii="Helvetica" w:hAnsi="Helvetica" w:cstheme="minorHAnsi"/>
        </w:rPr>
        <w:t xml:space="preserve"> </w:t>
      </w:r>
      <w:r w:rsidR="002650D3" w:rsidRPr="00D65616">
        <w:rPr>
          <w:rFonts w:ascii="Helvetica" w:hAnsi="Helvetica" w:cstheme="minorHAnsi"/>
        </w:rPr>
        <w:t>P</w:t>
      </w:r>
      <w:r w:rsidRPr="00D65616">
        <w:rPr>
          <w:rFonts w:ascii="Helvetica" w:hAnsi="Helvetica" w:cstheme="minorHAnsi"/>
        </w:rPr>
        <w:t xml:space="preserve">rioritizing construction of dust suppression and </w:t>
      </w:r>
      <w:r w:rsidR="1775E749" w:rsidRPr="00D65616">
        <w:rPr>
          <w:rFonts w:ascii="Helvetica" w:hAnsi="Helvetica" w:cstheme="minorHAnsi"/>
        </w:rPr>
        <w:t xml:space="preserve">aquatic </w:t>
      </w:r>
      <w:r w:rsidRPr="00D65616">
        <w:rPr>
          <w:rFonts w:ascii="Helvetica" w:hAnsi="Helvetica" w:cstheme="minorHAnsi"/>
        </w:rPr>
        <w:t>habitat projects on</w:t>
      </w:r>
      <w:r w:rsidR="009C3742" w:rsidRPr="00D65616">
        <w:rPr>
          <w:rFonts w:ascii="Helvetica" w:hAnsi="Helvetica" w:cstheme="minorHAnsi"/>
        </w:rPr>
        <w:t xml:space="preserve"> 29,800 acres of</w:t>
      </w:r>
      <w:r w:rsidRPr="00D65616">
        <w:rPr>
          <w:rFonts w:ascii="Helvetica" w:hAnsi="Helvetica" w:cstheme="minorHAnsi"/>
        </w:rPr>
        <w:t xml:space="preserve"> emissive exposed lakebed and areas expected to be exposed by 2028</w:t>
      </w:r>
      <w:r w:rsidR="0057383A" w:rsidRPr="00D65616">
        <w:rPr>
          <w:rFonts w:ascii="Helvetica" w:hAnsi="Helvetica" w:cstheme="minorHAnsi"/>
        </w:rPr>
        <w:t xml:space="preserve">, as stipulated by the </w:t>
      </w:r>
      <w:r w:rsidR="000E5C53">
        <w:rPr>
          <w:rFonts w:ascii="Helvetica" w:hAnsi="Helvetica" w:cstheme="minorHAnsi"/>
        </w:rPr>
        <w:t>State Water Resources Control Board</w:t>
      </w:r>
      <w:r w:rsidR="00E27800">
        <w:rPr>
          <w:rFonts w:ascii="Helvetica" w:hAnsi="Helvetica" w:cstheme="minorHAnsi"/>
        </w:rPr>
        <w:t xml:space="preserve"> </w:t>
      </w:r>
      <w:hyperlink r:id="rId14" w:history="1">
        <w:r w:rsidR="00E27800">
          <w:rPr>
            <w:rStyle w:val="Hyperlink"/>
            <w:rFonts w:ascii="Helvetica" w:hAnsi="Helvetica" w:cstheme="minorHAnsi"/>
          </w:rPr>
          <w:t xml:space="preserve"> </w:t>
        </w:r>
        <w:r w:rsidR="00E27800" w:rsidRPr="00D65616">
          <w:rPr>
            <w:rStyle w:val="Hyperlink"/>
            <w:rFonts w:ascii="Helvetica" w:hAnsi="Helvetica" w:cstheme="minorHAnsi"/>
          </w:rPr>
          <w:t xml:space="preserve">Order WR 2017- </w:t>
        </w:r>
        <w:r w:rsidR="00E27800">
          <w:rPr>
            <w:rStyle w:val="Hyperlink"/>
            <w:rFonts w:ascii="Helvetica" w:hAnsi="Helvetica" w:cstheme="minorHAnsi"/>
          </w:rPr>
          <w:t>0</w:t>
        </w:r>
        <w:r w:rsidR="00E27800" w:rsidRPr="00D65616">
          <w:rPr>
            <w:rStyle w:val="Hyperlink"/>
            <w:rFonts w:ascii="Helvetica" w:hAnsi="Helvetica" w:cstheme="minorHAnsi"/>
          </w:rPr>
          <w:t>134</w:t>
        </w:r>
      </w:hyperlink>
      <w:r w:rsidR="00BF4CA3">
        <w:rPr>
          <w:rStyle w:val="Hyperlink"/>
          <w:rFonts w:ascii="Helvetica" w:hAnsi="Helvetica" w:cstheme="minorHAnsi"/>
        </w:rPr>
        <w:t xml:space="preserve"> (Water Board Order)</w:t>
      </w:r>
      <w:r w:rsidRPr="00D65616">
        <w:rPr>
          <w:rFonts w:ascii="Helvetica" w:hAnsi="Helvetica" w:cstheme="minorHAnsi"/>
        </w:rPr>
        <w:t>.</w:t>
      </w:r>
    </w:p>
    <w:p w14:paraId="7A9E0425" w14:textId="18DADC4D" w:rsidR="52482367" w:rsidRPr="00D65616" w:rsidRDefault="52482367" w:rsidP="52482367">
      <w:pPr>
        <w:tabs>
          <w:tab w:val="left" w:pos="839"/>
        </w:tabs>
        <w:spacing w:before="20" w:line="259" w:lineRule="auto"/>
        <w:ind w:right="657"/>
        <w:rPr>
          <w:rFonts w:ascii="Helvetica" w:hAnsi="Helvetica" w:cstheme="minorHAnsi"/>
        </w:rPr>
      </w:pPr>
    </w:p>
    <w:p w14:paraId="0BC64002" w14:textId="2C6EFC6F" w:rsidR="00ED7BC3" w:rsidRDefault="6A10C616" w:rsidP="1F488B46">
      <w:pPr>
        <w:tabs>
          <w:tab w:val="left" w:pos="833"/>
          <w:tab w:val="left" w:pos="886"/>
        </w:tabs>
        <w:spacing w:line="259" w:lineRule="auto"/>
        <w:ind w:right="592"/>
        <w:rPr>
          <w:rFonts w:ascii="Helvetica" w:hAnsi="Helvetica" w:cstheme="minorHAnsi"/>
        </w:rPr>
      </w:pPr>
      <w:r w:rsidRPr="00D65616">
        <w:rPr>
          <w:rFonts w:ascii="Helvetica" w:hAnsi="Helvetica" w:cstheme="minorHAnsi"/>
        </w:rPr>
        <w:t>Communities around the Sea have expressed interest in timely progress toward project</w:t>
      </w:r>
      <w:r w:rsidRPr="00D65616">
        <w:rPr>
          <w:rFonts w:ascii="Helvetica" w:hAnsi="Helvetica" w:cstheme="minorHAnsi"/>
          <w:spacing w:val="40"/>
        </w:rPr>
        <w:t xml:space="preserve"> </w:t>
      </w:r>
      <w:r w:rsidRPr="00D65616">
        <w:rPr>
          <w:rFonts w:ascii="Helvetica" w:hAnsi="Helvetica" w:cstheme="minorHAnsi"/>
        </w:rPr>
        <w:t>delivery. Community members have also expressed interest in being consulted on Salton Sea projects</w:t>
      </w:r>
      <w:r w:rsidRPr="00D65616">
        <w:rPr>
          <w:rFonts w:ascii="Helvetica" w:hAnsi="Helvetica" w:cstheme="minorHAnsi"/>
          <w:spacing w:val="-2"/>
        </w:rPr>
        <w:t xml:space="preserve"> </w:t>
      </w:r>
      <w:r w:rsidRPr="00D65616">
        <w:rPr>
          <w:rFonts w:ascii="Helvetica" w:hAnsi="Helvetica" w:cstheme="minorHAnsi"/>
        </w:rPr>
        <w:t>and</w:t>
      </w:r>
      <w:r w:rsidRPr="00D65616">
        <w:rPr>
          <w:rFonts w:ascii="Helvetica" w:hAnsi="Helvetica" w:cstheme="minorHAnsi"/>
          <w:spacing w:val="-3"/>
        </w:rPr>
        <w:t xml:space="preserve"> </w:t>
      </w:r>
      <w:r w:rsidRPr="00D65616">
        <w:rPr>
          <w:rFonts w:ascii="Helvetica" w:hAnsi="Helvetica" w:cstheme="minorHAnsi"/>
        </w:rPr>
        <w:t>providing</w:t>
      </w:r>
      <w:r w:rsidRPr="00D65616">
        <w:rPr>
          <w:rFonts w:ascii="Helvetica" w:hAnsi="Helvetica" w:cstheme="minorHAnsi"/>
          <w:spacing w:val="-3"/>
        </w:rPr>
        <w:t xml:space="preserve"> </w:t>
      </w:r>
      <w:r w:rsidRPr="00D65616">
        <w:rPr>
          <w:rFonts w:ascii="Helvetica" w:hAnsi="Helvetica" w:cstheme="minorHAnsi"/>
        </w:rPr>
        <w:t>input,</w:t>
      </w:r>
      <w:r w:rsidRPr="00D65616">
        <w:rPr>
          <w:rFonts w:ascii="Helvetica" w:hAnsi="Helvetica" w:cstheme="minorHAnsi"/>
          <w:spacing w:val="-2"/>
        </w:rPr>
        <w:t xml:space="preserve"> </w:t>
      </w:r>
      <w:r w:rsidRPr="00D65616">
        <w:rPr>
          <w:rFonts w:ascii="Helvetica" w:hAnsi="Helvetica" w:cstheme="minorHAnsi"/>
        </w:rPr>
        <w:t>such</w:t>
      </w:r>
      <w:r w:rsidRPr="00D65616">
        <w:rPr>
          <w:rFonts w:ascii="Helvetica" w:hAnsi="Helvetica" w:cstheme="minorHAnsi"/>
          <w:spacing w:val="-3"/>
        </w:rPr>
        <w:t xml:space="preserve"> </w:t>
      </w:r>
      <w:r w:rsidRPr="00D65616">
        <w:rPr>
          <w:rFonts w:ascii="Helvetica" w:hAnsi="Helvetica" w:cstheme="minorHAnsi"/>
        </w:rPr>
        <w:t>as</w:t>
      </w:r>
      <w:r w:rsidRPr="00D65616">
        <w:rPr>
          <w:rFonts w:ascii="Helvetica" w:hAnsi="Helvetica" w:cstheme="minorHAnsi"/>
          <w:spacing w:val="-4"/>
        </w:rPr>
        <w:t xml:space="preserve"> </w:t>
      </w:r>
      <w:r w:rsidRPr="00D65616">
        <w:rPr>
          <w:rFonts w:ascii="Helvetica" w:hAnsi="Helvetica" w:cstheme="minorHAnsi"/>
        </w:rPr>
        <w:t>requesting</w:t>
      </w:r>
      <w:r w:rsidRPr="00D65616">
        <w:rPr>
          <w:rFonts w:ascii="Helvetica" w:hAnsi="Helvetica" w:cstheme="minorHAnsi"/>
          <w:spacing w:val="-5"/>
        </w:rPr>
        <w:t xml:space="preserve"> </w:t>
      </w:r>
      <w:r w:rsidRPr="00D65616">
        <w:rPr>
          <w:rFonts w:ascii="Helvetica" w:hAnsi="Helvetica" w:cstheme="minorHAnsi"/>
        </w:rPr>
        <w:t>that</w:t>
      </w:r>
      <w:r w:rsidRPr="00D65616">
        <w:rPr>
          <w:rFonts w:ascii="Helvetica" w:hAnsi="Helvetica" w:cstheme="minorHAnsi"/>
          <w:spacing w:val="-1"/>
        </w:rPr>
        <w:t xml:space="preserve"> </w:t>
      </w:r>
      <w:r w:rsidRPr="00D65616">
        <w:rPr>
          <w:rFonts w:ascii="Helvetica" w:hAnsi="Helvetica" w:cstheme="minorHAnsi"/>
        </w:rPr>
        <w:t>projects</w:t>
      </w:r>
      <w:r w:rsidRPr="00D65616">
        <w:rPr>
          <w:rFonts w:ascii="Helvetica" w:hAnsi="Helvetica" w:cstheme="minorHAnsi"/>
          <w:spacing w:val="-2"/>
        </w:rPr>
        <w:t xml:space="preserve"> </w:t>
      </w:r>
      <w:r w:rsidRPr="00D65616">
        <w:rPr>
          <w:rFonts w:ascii="Helvetica" w:hAnsi="Helvetica" w:cstheme="minorHAnsi"/>
        </w:rPr>
        <w:t>include</w:t>
      </w:r>
      <w:r w:rsidRPr="00D65616">
        <w:rPr>
          <w:rFonts w:ascii="Helvetica" w:hAnsi="Helvetica" w:cstheme="minorHAnsi"/>
          <w:spacing w:val="-4"/>
        </w:rPr>
        <w:t xml:space="preserve"> </w:t>
      </w:r>
      <w:r w:rsidRPr="00D65616">
        <w:rPr>
          <w:rFonts w:ascii="Helvetica" w:hAnsi="Helvetica" w:cstheme="minorHAnsi"/>
        </w:rPr>
        <w:t>community</w:t>
      </w:r>
      <w:r w:rsidRPr="00D65616">
        <w:rPr>
          <w:rFonts w:ascii="Helvetica" w:hAnsi="Helvetica" w:cstheme="minorHAnsi"/>
          <w:spacing w:val="-6"/>
        </w:rPr>
        <w:t xml:space="preserve"> </w:t>
      </w:r>
      <w:r w:rsidRPr="00D65616">
        <w:rPr>
          <w:rFonts w:ascii="Helvetica" w:hAnsi="Helvetica" w:cstheme="minorHAnsi"/>
        </w:rPr>
        <w:t>amenities</w:t>
      </w:r>
      <w:r w:rsidRPr="00D65616">
        <w:rPr>
          <w:rFonts w:ascii="Helvetica" w:hAnsi="Helvetica" w:cstheme="minorHAnsi"/>
          <w:spacing w:val="-1"/>
        </w:rPr>
        <w:t xml:space="preserve"> </w:t>
      </w:r>
      <w:r w:rsidRPr="00D65616">
        <w:rPr>
          <w:rFonts w:ascii="Helvetica" w:hAnsi="Helvetica" w:cstheme="minorHAnsi"/>
        </w:rPr>
        <w:t>such as recreation, multi-benefit infrastructure and access to the Sea. Residents have further expressed an interest in and commitment to being part of the decision-making process for determining community design parameters for Salton Sea projects.</w:t>
      </w:r>
    </w:p>
    <w:p w14:paraId="5E673CE3" w14:textId="77777777" w:rsidR="007A2EE6" w:rsidRPr="00D65616" w:rsidRDefault="007A2EE6" w:rsidP="1F488B46">
      <w:pPr>
        <w:tabs>
          <w:tab w:val="left" w:pos="833"/>
          <w:tab w:val="left" w:pos="886"/>
        </w:tabs>
        <w:spacing w:line="259" w:lineRule="auto"/>
        <w:ind w:right="592"/>
        <w:rPr>
          <w:rFonts w:ascii="Helvetica" w:hAnsi="Helvetica" w:cstheme="minorHAnsi"/>
        </w:rPr>
      </w:pPr>
    </w:p>
    <w:p w14:paraId="57CE564A" w14:textId="1EE8F73A" w:rsidR="00987B1B" w:rsidRDefault="00151386" w:rsidP="1F488B46">
      <w:pPr>
        <w:tabs>
          <w:tab w:val="left" w:pos="833"/>
          <w:tab w:val="left" w:pos="886"/>
        </w:tabs>
        <w:spacing w:line="259" w:lineRule="auto"/>
        <w:ind w:right="592"/>
        <w:rPr>
          <w:rFonts w:ascii="Helvetica" w:hAnsi="Helvetica" w:cstheme="minorHAnsi"/>
          <w:b/>
          <w:bCs/>
          <w:color w:val="035772"/>
          <w:u w:val="single"/>
        </w:rPr>
      </w:pPr>
      <w:r w:rsidRPr="00E82A18">
        <w:rPr>
          <w:rFonts w:ascii="Helvetica" w:hAnsi="Helvetica" w:cstheme="minorHAnsi"/>
          <w:b/>
          <w:bCs/>
          <w:color w:val="035772"/>
          <w:sz w:val="26"/>
          <w:szCs w:val="26"/>
          <w:u w:val="single"/>
        </w:rPr>
        <w:t xml:space="preserve">Tribal Consultation </w:t>
      </w:r>
    </w:p>
    <w:p w14:paraId="608E4683" w14:textId="2A0501C2" w:rsidR="003C0AFB" w:rsidRPr="002436F6" w:rsidRDefault="00151386" w:rsidP="1F488B46">
      <w:pPr>
        <w:tabs>
          <w:tab w:val="left" w:pos="833"/>
          <w:tab w:val="left" w:pos="886"/>
        </w:tabs>
        <w:spacing w:line="259" w:lineRule="auto"/>
        <w:ind w:right="592"/>
        <w:rPr>
          <w:rFonts w:ascii="Helvetica" w:hAnsi="Helvetica" w:cstheme="minorHAnsi"/>
        </w:rPr>
      </w:pPr>
      <w:r w:rsidRPr="002436F6">
        <w:rPr>
          <w:rFonts w:ascii="Helvetica" w:hAnsi="Helvetica" w:cstheme="minorHAnsi"/>
        </w:rPr>
        <w:t xml:space="preserve">The SSMP is committed to early, often and meaningful consultation with all California Native American tribes with ancestral ties to the Salton Sea area with the goal of collaborative problem-solving on the many issues the region faces. The SSMP team will continue to consult with tribes and, when possible, seek to have in-person consultations with tribes. The SSMP will also continue to pursue new and existing avenues to include tribal governments and tribal expertise in the restoration of the Sea and protection of tribal </w:t>
      </w:r>
      <w:r w:rsidR="00914DC4">
        <w:rPr>
          <w:rFonts w:ascii="Helvetica" w:hAnsi="Helvetica" w:cstheme="minorHAnsi"/>
        </w:rPr>
        <w:t>access to natural resources</w:t>
      </w:r>
      <w:r w:rsidR="001F28E5">
        <w:rPr>
          <w:rFonts w:ascii="Helvetica" w:hAnsi="Helvetica" w:cstheme="minorHAnsi"/>
        </w:rPr>
        <w:t xml:space="preserve">, </w:t>
      </w:r>
      <w:r w:rsidRPr="002436F6">
        <w:rPr>
          <w:rFonts w:ascii="Helvetica" w:hAnsi="Helvetica" w:cstheme="minorHAnsi"/>
        </w:rPr>
        <w:t>cultural resources</w:t>
      </w:r>
      <w:r w:rsidR="00914DC4">
        <w:rPr>
          <w:rFonts w:ascii="Helvetica" w:hAnsi="Helvetica" w:cstheme="minorHAnsi"/>
        </w:rPr>
        <w:t>, and tribal</w:t>
      </w:r>
      <w:r w:rsidR="000A6D74">
        <w:rPr>
          <w:rFonts w:ascii="Helvetica" w:hAnsi="Helvetica" w:cstheme="minorHAnsi"/>
        </w:rPr>
        <w:t xml:space="preserve"> cultural resources</w:t>
      </w:r>
      <w:r w:rsidRPr="002436F6">
        <w:rPr>
          <w:rFonts w:ascii="Helvetica" w:hAnsi="Helvetica" w:cstheme="minorHAnsi"/>
        </w:rPr>
        <w:t xml:space="preserve"> at the Sea. </w:t>
      </w:r>
    </w:p>
    <w:p w14:paraId="4999C19A" w14:textId="77777777" w:rsidR="003C0AFB" w:rsidRPr="002436F6" w:rsidRDefault="003C0AFB" w:rsidP="1F488B46">
      <w:pPr>
        <w:tabs>
          <w:tab w:val="left" w:pos="833"/>
          <w:tab w:val="left" w:pos="886"/>
        </w:tabs>
        <w:spacing w:line="259" w:lineRule="auto"/>
        <w:ind w:right="592"/>
        <w:rPr>
          <w:rFonts w:ascii="Helvetica" w:hAnsi="Helvetica" w:cstheme="minorHAnsi"/>
        </w:rPr>
      </w:pPr>
    </w:p>
    <w:p w14:paraId="09262FD9" w14:textId="61858FBF" w:rsidR="00151386" w:rsidRPr="002436F6" w:rsidRDefault="00151386" w:rsidP="1F488B46">
      <w:pPr>
        <w:tabs>
          <w:tab w:val="left" w:pos="833"/>
          <w:tab w:val="left" w:pos="886"/>
        </w:tabs>
        <w:spacing w:line="259" w:lineRule="auto"/>
        <w:ind w:right="592"/>
        <w:rPr>
          <w:rFonts w:ascii="Helvetica" w:hAnsi="Helvetica" w:cstheme="minorHAnsi"/>
        </w:rPr>
      </w:pPr>
      <w:r w:rsidRPr="002436F6">
        <w:rPr>
          <w:rFonts w:ascii="Helvetica" w:hAnsi="Helvetica" w:cstheme="minorHAnsi"/>
        </w:rPr>
        <w:t>The SSMP works through state tribal liaisons at CNRA, CDFW and DWR to engage with tribes in the region. Additionally, a Deputy Secretary for Tribal Affairs has joined the Resources Agency in recent years to support</w:t>
      </w:r>
      <w:r w:rsidR="009948C5" w:rsidRPr="002436F6">
        <w:rPr>
          <w:rFonts w:ascii="Helvetica" w:hAnsi="Helvetica" w:cstheme="minorHAnsi"/>
        </w:rPr>
        <w:t xml:space="preserve"> </w:t>
      </w:r>
      <w:r w:rsidRPr="002436F6">
        <w:rPr>
          <w:rFonts w:ascii="Helvetica" w:hAnsi="Helvetica" w:cstheme="minorHAnsi"/>
        </w:rPr>
        <w:t xml:space="preserve">and expand the participation and inclusion of tribal governments and communities, including the work undertaken by the SSMP. There are approximately 25 tribes in the region who have expressed interest in the </w:t>
      </w:r>
      <w:r w:rsidRPr="002436F6">
        <w:rPr>
          <w:rFonts w:ascii="Helvetica" w:hAnsi="Helvetica" w:cstheme="minorHAnsi"/>
        </w:rPr>
        <w:lastRenderedPageBreak/>
        <w:t xml:space="preserve">Salton Sea. Early, often, and meaningful tribal consultation is a core principle at the State. The SSMP invites tribal representatives to serve and participate in the various committees used to inform the Program on restoration and engagement at the Salton Sea. </w:t>
      </w:r>
    </w:p>
    <w:p w14:paraId="20C62FE9" w14:textId="77777777" w:rsidR="00151386" w:rsidRDefault="00151386" w:rsidP="1F488B46">
      <w:pPr>
        <w:tabs>
          <w:tab w:val="left" w:pos="833"/>
          <w:tab w:val="left" w:pos="886"/>
        </w:tabs>
        <w:spacing w:line="259" w:lineRule="auto"/>
        <w:ind w:right="592"/>
        <w:rPr>
          <w:rFonts w:ascii="Helvetica" w:hAnsi="Helvetica" w:cstheme="minorHAnsi"/>
          <w:b/>
          <w:bCs/>
          <w:color w:val="035772"/>
          <w:u w:val="single"/>
        </w:rPr>
      </w:pPr>
    </w:p>
    <w:p w14:paraId="6E675D11" w14:textId="6C40B329" w:rsidR="007A2EE6" w:rsidRPr="00ED4F70" w:rsidRDefault="007A2EE6" w:rsidP="1F488B46">
      <w:pPr>
        <w:tabs>
          <w:tab w:val="left" w:pos="833"/>
          <w:tab w:val="left" w:pos="886"/>
        </w:tabs>
        <w:spacing w:line="259" w:lineRule="auto"/>
        <w:ind w:right="592"/>
        <w:rPr>
          <w:rFonts w:ascii="Helvetica" w:hAnsi="Helvetica" w:cstheme="minorHAnsi"/>
          <w:b/>
          <w:bCs/>
          <w:color w:val="035772"/>
          <w:sz w:val="26"/>
          <w:szCs w:val="26"/>
          <w:u w:val="single"/>
        </w:rPr>
      </w:pPr>
      <w:r w:rsidRPr="00ED4F70">
        <w:rPr>
          <w:rFonts w:ascii="Helvetica" w:hAnsi="Helvetica" w:cstheme="minorHAnsi"/>
          <w:b/>
          <w:bCs/>
          <w:color w:val="035772"/>
          <w:sz w:val="26"/>
          <w:szCs w:val="26"/>
          <w:u w:val="single"/>
        </w:rPr>
        <w:t>Project Implementation</w:t>
      </w:r>
    </w:p>
    <w:p w14:paraId="0BB9EA88" w14:textId="324B5470" w:rsidR="007A2EE6" w:rsidRPr="00D65616" w:rsidRDefault="001D7F42" w:rsidP="1F488B46">
      <w:pPr>
        <w:tabs>
          <w:tab w:val="left" w:pos="833"/>
          <w:tab w:val="left" w:pos="886"/>
        </w:tabs>
        <w:spacing w:line="259" w:lineRule="auto"/>
        <w:ind w:right="592"/>
        <w:rPr>
          <w:rFonts w:ascii="Helvetica" w:hAnsi="Helvetica" w:cstheme="minorHAnsi"/>
        </w:rPr>
      </w:pPr>
      <w:r w:rsidRPr="00D65616">
        <w:rPr>
          <w:rFonts w:ascii="Helvetica" w:hAnsi="Helvetica" w:cstheme="minorHAnsi"/>
        </w:rPr>
        <w:t xml:space="preserve">As part of the SSMP’s </w:t>
      </w:r>
      <w:hyperlink r:id="rId15" w:history="1">
        <w:r w:rsidRPr="00062AA7">
          <w:rPr>
            <w:rStyle w:val="Hyperlink"/>
            <w:rFonts w:ascii="Helvetica" w:hAnsi="Helvetica" w:cstheme="minorHAnsi"/>
          </w:rPr>
          <w:t>Phase 1: 10-Year Plan</w:t>
        </w:r>
      </w:hyperlink>
      <w:r w:rsidR="00232DFD" w:rsidRPr="00D65616">
        <w:rPr>
          <w:rFonts w:ascii="Helvetica" w:hAnsi="Helvetica" w:cstheme="minorHAnsi"/>
        </w:rPr>
        <w:t>,</w:t>
      </w:r>
      <w:r w:rsidRPr="00D65616">
        <w:rPr>
          <w:rFonts w:ascii="Helvetica" w:hAnsi="Helvetica" w:cstheme="minorHAnsi"/>
        </w:rPr>
        <w:t xml:space="preserve"> </w:t>
      </w:r>
      <w:r w:rsidR="00C65339" w:rsidRPr="00D65616">
        <w:rPr>
          <w:rFonts w:ascii="Helvetica" w:hAnsi="Helvetica" w:cstheme="minorHAnsi"/>
        </w:rPr>
        <w:t>multiple projects</w:t>
      </w:r>
      <w:r w:rsidR="00232DFD" w:rsidRPr="00D65616">
        <w:rPr>
          <w:rFonts w:ascii="Helvetica" w:hAnsi="Helvetica" w:cstheme="minorHAnsi"/>
        </w:rPr>
        <w:t>, including partner-led projects,</w:t>
      </w:r>
      <w:r w:rsidR="00C65339" w:rsidRPr="00D65616">
        <w:rPr>
          <w:rFonts w:ascii="Helvetica" w:hAnsi="Helvetica" w:cstheme="minorHAnsi"/>
        </w:rPr>
        <w:t xml:space="preserve"> are being implemented around the Salton Sea to meet its commitments to implement 29,800 acres of restoration projects at the Sea.</w:t>
      </w:r>
      <w:r w:rsidR="00307CE4" w:rsidRPr="00D65616">
        <w:rPr>
          <w:rFonts w:ascii="Helvetica" w:hAnsi="Helvetica" w:cstheme="minorHAnsi"/>
        </w:rPr>
        <w:t xml:space="preserve"> </w:t>
      </w:r>
      <w:r w:rsidR="006D5B83" w:rsidRPr="00D65616">
        <w:rPr>
          <w:rFonts w:ascii="Helvetica" w:hAnsi="Helvetica" w:cstheme="minorHAnsi"/>
        </w:rPr>
        <w:t>Each of these</w:t>
      </w:r>
      <w:r w:rsidR="00323CDA" w:rsidRPr="00D65616">
        <w:rPr>
          <w:rFonts w:ascii="Helvetica" w:hAnsi="Helvetica" w:cstheme="minorHAnsi"/>
        </w:rPr>
        <w:t xml:space="preserve"> projects </w:t>
      </w:r>
      <w:r w:rsidR="00E33957" w:rsidRPr="00D65616">
        <w:rPr>
          <w:rFonts w:ascii="Helvetica" w:hAnsi="Helvetica" w:cstheme="minorHAnsi"/>
        </w:rPr>
        <w:t>is</w:t>
      </w:r>
      <w:r w:rsidR="00323CDA" w:rsidRPr="00D65616">
        <w:rPr>
          <w:rFonts w:ascii="Helvetica" w:hAnsi="Helvetica" w:cstheme="minorHAnsi"/>
        </w:rPr>
        <w:t xml:space="preserve"> at different stages of </w:t>
      </w:r>
      <w:r w:rsidR="00DE0F22" w:rsidRPr="00D65616">
        <w:rPr>
          <w:rFonts w:ascii="Helvetica" w:hAnsi="Helvetica" w:cstheme="minorHAnsi"/>
        </w:rPr>
        <w:t>progress</w:t>
      </w:r>
      <w:r w:rsidR="006E7CE5" w:rsidRPr="00D65616">
        <w:rPr>
          <w:rFonts w:ascii="Helvetica" w:hAnsi="Helvetica" w:cstheme="minorHAnsi"/>
        </w:rPr>
        <w:t xml:space="preserve"> </w:t>
      </w:r>
      <w:r w:rsidR="00C87BED" w:rsidRPr="00D65616">
        <w:rPr>
          <w:rFonts w:ascii="Helvetica" w:hAnsi="Helvetica" w:cstheme="minorHAnsi"/>
        </w:rPr>
        <w:t xml:space="preserve">and are currently moving forward </w:t>
      </w:r>
      <w:r w:rsidR="00FE162A" w:rsidRPr="00D65616">
        <w:rPr>
          <w:rFonts w:ascii="Helvetica" w:hAnsi="Helvetica" w:cstheme="minorHAnsi"/>
        </w:rPr>
        <w:t xml:space="preserve">towards </w:t>
      </w:r>
      <w:r w:rsidR="0087329D" w:rsidRPr="00D65616">
        <w:rPr>
          <w:rFonts w:ascii="Helvetica" w:hAnsi="Helvetica" w:cstheme="minorHAnsi"/>
        </w:rPr>
        <w:t>meeting the set acreage goal.</w:t>
      </w:r>
      <w:r w:rsidR="00D7638B" w:rsidRPr="00D65616">
        <w:rPr>
          <w:rFonts w:ascii="Helvetica" w:hAnsi="Helvetica" w:cstheme="minorHAnsi"/>
        </w:rPr>
        <w:t xml:space="preserve"> </w:t>
      </w:r>
    </w:p>
    <w:p w14:paraId="1A85ACB1" w14:textId="77777777" w:rsidR="002B1846" w:rsidRPr="00D65616" w:rsidRDefault="002B1846" w:rsidP="1F488B46">
      <w:pPr>
        <w:tabs>
          <w:tab w:val="left" w:pos="833"/>
          <w:tab w:val="left" w:pos="886"/>
        </w:tabs>
        <w:spacing w:line="259" w:lineRule="auto"/>
        <w:ind w:right="592"/>
        <w:rPr>
          <w:rFonts w:ascii="Helvetica" w:hAnsi="Helvetica" w:cstheme="minorHAnsi"/>
        </w:rPr>
      </w:pPr>
    </w:p>
    <w:p w14:paraId="76CEBA2E" w14:textId="5585A6C2" w:rsidR="002B1846" w:rsidRPr="00D65616" w:rsidRDefault="002B1846" w:rsidP="1F488B46">
      <w:pPr>
        <w:tabs>
          <w:tab w:val="left" w:pos="833"/>
          <w:tab w:val="left" w:pos="886"/>
        </w:tabs>
        <w:spacing w:line="259" w:lineRule="auto"/>
        <w:ind w:right="592"/>
        <w:rPr>
          <w:rFonts w:ascii="Helvetica" w:hAnsi="Helvetica" w:cstheme="minorHAnsi"/>
        </w:rPr>
      </w:pPr>
      <w:r w:rsidRPr="00D65616">
        <w:rPr>
          <w:rFonts w:ascii="Helvetica" w:hAnsi="Helvetica" w:cstheme="minorHAnsi"/>
        </w:rPr>
        <w:t>To learn more about current status and progress on SSMP projects visit</w:t>
      </w:r>
      <w:r w:rsidR="00B37EDB" w:rsidRPr="00D65616">
        <w:rPr>
          <w:rFonts w:ascii="Helvetica" w:hAnsi="Helvetica" w:cstheme="minorHAnsi"/>
        </w:rPr>
        <w:t xml:space="preserve"> the </w:t>
      </w:r>
      <w:hyperlink r:id="rId16" w:history="1">
        <w:r w:rsidR="00B37EDB" w:rsidRPr="00D65616">
          <w:rPr>
            <w:rStyle w:val="Hyperlink"/>
            <w:rFonts w:ascii="Helvetica" w:hAnsi="Helvetica" w:cstheme="minorHAnsi"/>
          </w:rPr>
          <w:t>SSMP Project tracker</w:t>
        </w:r>
      </w:hyperlink>
      <w:r w:rsidR="00B37EDB" w:rsidRPr="00D65616">
        <w:rPr>
          <w:rFonts w:ascii="Helvetica" w:hAnsi="Helvetica" w:cstheme="minorHAnsi"/>
        </w:rPr>
        <w:t xml:space="preserve"> or </w:t>
      </w:r>
      <w:r w:rsidR="00D66E56" w:rsidRPr="00D65616">
        <w:rPr>
          <w:rFonts w:ascii="Helvetica" w:hAnsi="Helvetica" w:cstheme="minorHAnsi"/>
        </w:rPr>
        <w:t xml:space="preserve">view </w:t>
      </w:r>
      <w:r w:rsidR="005E3A94" w:rsidRPr="00D65616">
        <w:rPr>
          <w:rFonts w:ascii="Helvetica" w:hAnsi="Helvetica" w:cstheme="minorHAnsi"/>
        </w:rPr>
        <w:t xml:space="preserve">the </w:t>
      </w:r>
      <w:hyperlink r:id="rId17" w:history="1">
        <w:r w:rsidR="005E3A94" w:rsidRPr="00D65616">
          <w:rPr>
            <w:rStyle w:val="Hyperlink"/>
            <w:rFonts w:ascii="Helvetica" w:hAnsi="Helvetica" w:cstheme="minorHAnsi"/>
          </w:rPr>
          <w:t>SSMP Annual Report</w:t>
        </w:r>
      </w:hyperlink>
      <w:r w:rsidR="00A54856" w:rsidRPr="00D65616">
        <w:rPr>
          <w:rFonts w:ascii="Helvetica" w:hAnsi="Helvetica" w:cstheme="minorHAnsi"/>
        </w:rPr>
        <w:t xml:space="preserve">. </w:t>
      </w:r>
    </w:p>
    <w:p w14:paraId="6A6A7BAD" w14:textId="77777777" w:rsidR="008B283F" w:rsidRPr="00D65616" w:rsidRDefault="008B283F" w:rsidP="1F488B46">
      <w:pPr>
        <w:tabs>
          <w:tab w:val="left" w:pos="833"/>
          <w:tab w:val="left" w:pos="886"/>
        </w:tabs>
        <w:spacing w:line="259" w:lineRule="auto"/>
        <w:ind w:right="592"/>
        <w:rPr>
          <w:rFonts w:ascii="Helvetica" w:hAnsi="Helvetica" w:cstheme="minorHAnsi"/>
        </w:rPr>
      </w:pPr>
    </w:p>
    <w:p w14:paraId="3CBA92E1" w14:textId="77777777" w:rsidR="008B283F" w:rsidRPr="00ED4F70" w:rsidRDefault="008B283F" w:rsidP="008B283F">
      <w:pPr>
        <w:spacing w:line="259" w:lineRule="auto"/>
        <w:rPr>
          <w:rFonts w:ascii="Helvetica" w:hAnsi="Helvetica" w:cstheme="minorHAnsi"/>
          <w:b/>
          <w:bCs/>
          <w:color w:val="035772"/>
          <w:sz w:val="26"/>
          <w:szCs w:val="26"/>
          <w:u w:val="single"/>
        </w:rPr>
      </w:pPr>
      <w:r w:rsidRPr="00ED4F70">
        <w:rPr>
          <w:rFonts w:ascii="Helvetica" w:hAnsi="Helvetica" w:cstheme="minorHAnsi"/>
          <w:b/>
          <w:bCs/>
          <w:color w:val="035772"/>
          <w:sz w:val="26"/>
          <w:szCs w:val="26"/>
          <w:u w:val="single"/>
        </w:rPr>
        <w:t>Environmental Planning</w:t>
      </w:r>
    </w:p>
    <w:p w14:paraId="34A76D8F" w14:textId="77777777" w:rsidR="008D0F34" w:rsidRPr="00D65616" w:rsidRDefault="0068037D" w:rsidP="008D0F34">
      <w:pPr>
        <w:spacing w:line="259" w:lineRule="auto"/>
        <w:rPr>
          <w:rFonts w:ascii="Helvetica" w:hAnsi="Helvetica" w:cstheme="minorHAnsi"/>
          <w:b/>
          <w:bCs/>
        </w:rPr>
      </w:pPr>
      <w:r w:rsidRPr="00D65616">
        <w:rPr>
          <w:rFonts w:ascii="Helvetica" w:hAnsi="Helvetica" w:cstheme="minorHAnsi"/>
        </w:rPr>
        <w:t xml:space="preserve">The SSMP Team continues to work with the US Army Corps of Engineers (USACE) and the federal cooperating agencies to complete the </w:t>
      </w:r>
      <w:r w:rsidR="008D0F34" w:rsidRPr="00D65616">
        <w:rPr>
          <w:rFonts w:ascii="Helvetica" w:hAnsi="Helvetica" w:cstheme="minorHAnsi"/>
        </w:rPr>
        <w:t>National Environmental Policy Act</w:t>
      </w:r>
    </w:p>
    <w:p w14:paraId="5CA1A5C4" w14:textId="63EA32ED" w:rsidR="008B283F" w:rsidRPr="00D65616" w:rsidRDefault="008D0F34" w:rsidP="008B283F">
      <w:pPr>
        <w:spacing w:line="259" w:lineRule="auto"/>
        <w:rPr>
          <w:rFonts w:ascii="Helvetica" w:hAnsi="Helvetica" w:cstheme="minorHAnsi"/>
        </w:rPr>
      </w:pPr>
      <w:r w:rsidRPr="00D65616">
        <w:rPr>
          <w:rFonts w:ascii="Helvetica" w:hAnsi="Helvetica" w:cstheme="minorHAnsi"/>
        </w:rPr>
        <w:t>(</w:t>
      </w:r>
      <w:r w:rsidR="0068037D" w:rsidRPr="00D65616">
        <w:rPr>
          <w:rFonts w:ascii="Helvetica" w:hAnsi="Helvetica" w:cstheme="minorHAnsi"/>
        </w:rPr>
        <w:t>NEPA</w:t>
      </w:r>
      <w:r w:rsidRPr="00D65616">
        <w:rPr>
          <w:rFonts w:ascii="Helvetica" w:hAnsi="Helvetica" w:cstheme="minorHAnsi"/>
        </w:rPr>
        <w:t>)</w:t>
      </w:r>
      <w:r w:rsidR="0068037D" w:rsidRPr="00D65616">
        <w:rPr>
          <w:rFonts w:ascii="Helvetica" w:hAnsi="Helvetica" w:cstheme="minorHAnsi"/>
        </w:rPr>
        <w:t xml:space="preserve"> E</w:t>
      </w:r>
      <w:r w:rsidR="00362764" w:rsidRPr="00D65616">
        <w:rPr>
          <w:rFonts w:ascii="Helvetica" w:hAnsi="Helvetica" w:cstheme="minorHAnsi"/>
        </w:rPr>
        <w:t xml:space="preserve">nvironmental </w:t>
      </w:r>
      <w:r w:rsidR="0068037D" w:rsidRPr="00D65616">
        <w:rPr>
          <w:rFonts w:ascii="Helvetica" w:hAnsi="Helvetica" w:cstheme="minorHAnsi"/>
        </w:rPr>
        <w:t>A</w:t>
      </w:r>
      <w:r w:rsidR="00362764" w:rsidRPr="00D65616">
        <w:rPr>
          <w:rFonts w:ascii="Helvetica" w:hAnsi="Helvetica" w:cstheme="minorHAnsi"/>
        </w:rPr>
        <w:t>ssessment (EA)</w:t>
      </w:r>
      <w:r w:rsidR="0068037D" w:rsidRPr="00D65616">
        <w:rPr>
          <w:rFonts w:ascii="Helvetica" w:hAnsi="Helvetica" w:cstheme="minorHAnsi"/>
        </w:rPr>
        <w:t xml:space="preserve"> for the Phase 1: 10-Year Plan (CNRA, DWR, and CDFW, 2017). </w:t>
      </w:r>
      <w:r w:rsidR="005B4A3D" w:rsidRPr="00D65616">
        <w:rPr>
          <w:rFonts w:ascii="Helvetica" w:hAnsi="Helvetica" w:cstheme="minorHAnsi"/>
        </w:rPr>
        <w:t>The resulting EA and permitting process will provide a framework for coordinating with all participating federal agencies and a streamlined approach for funding, land access, and permits</w:t>
      </w:r>
      <w:r w:rsidR="00CB04EF" w:rsidRPr="00D65616">
        <w:rPr>
          <w:rFonts w:ascii="Helvetica" w:hAnsi="Helvetica" w:cstheme="minorHAnsi"/>
        </w:rPr>
        <w:t xml:space="preserve"> to carry out the </w:t>
      </w:r>
      <w:r w:rsidR="006A2627" w:rsidRPr="00D65616">
        <w:rPr>
          <w:rFonts w:ascii="Helvetica" w:hAnsi="Helvetica" w:cstheme="minorHAnsi"/>
        </w:rPr>
        <w:t>Phase 1: 10</w:t>
      </w:r>
      <w:r w:rsidR="006C73B2" w:rsidRPr="00D65616">
        <w:rPr>
          <w:rFonts w:ascii="Helvetica" w:hAnsi="Helvetica" w:cstheme="minorHAnsi"/>
        </w:rPr>
        <w:t>-Year Plan</w:t>
      </w:r>
      <w:r w:rsidR="005B4A3D" w:rsidRPr="00D65616">
        <w:rPr>
          <w:rFonts w:ascii="Helvetica" w:hAnsi="Helvetica" w:cstheme="minorHAnsi"/>
        </w:rPr>
        <w:t>.</w:t>
      </w:r>
    </w:p>
    <w:p w14:paraId="316F0B22" w14:textId="77777777" w:rsidR="008B283F" w:rsidRPr="00D65616" w:rsidRDefault="008B283F" w:rsidP="008B283F">
      <w:pPr>
        <w:tabs>
          <w:tab w:val="left" w:pos="831"/>
          <w:tab w:val="left" w:pos="834"/>
        </w:tabs>
        <w:spacing w:before="4" w:line="259" w:lineRule="auto"/>
        <w:ind w:right="649"/>
        <w:rPr>
          <w:rFonts w:ascii="Helvetica" w:hAnsi="Helvetica" w:cstheme="minorHAnsi"/>
          <w:color w:val="035772"/>
          <w:u w:val="single"/>
        </w:rPr>
      </w:pPr>
    </w:p>
    <w:p w14:paraId="6CAA3779" w14:textId="1DCF62E9" w:rsidR="008B283F" w:rsidRPr="00ED4F70" w:rsidRDefault="00FE14B6" w:rsidP="008B283F">
      <w:pPr>
        <w:tabs>
          <w:tab w:val="left" w:pos="831"/>
          <w:tab w:val="left" w:pos="834"/>
        </w:tabs>
        <w:spacing w:before="4" w:line="259" w:lineRule="auto"/>
        <w:ind w:right="649"/>
        <w:rPr>
          <w:rFonts w:ascii="Helvetica" w:hAnsi="Helvetica" w:cstheme="minorHAnsi"/>
          <w:b/>
          <w:bCs/>
          <w:color w:val="035772"/>
          <w:sz w:val="26"/>
          <w:szCs w:val="26"/>
          <w:u w:val="single"/>
        </w:rPr>
      </w:pPr>
      <w:r w:rsidRPr="00ED4F70">
        <w:rPr>
          <w:rFonts w:ascii="Helvetica" w:hAnsi="Helvetica" w:cstheme="minorHAnsi"/>
          <w:b/>
          <w:bCs/>
          <w:color w:val="035772"/>
          <w:sz w:val="26"/>
          <w:szCs w:val="26"/>
          <w:u w:val="single"/>
        </w:rPr>
        <w:t>SSMP Long-Range Plan (LRP)</w:t>
      </w:r>
    </w:p>
    <w:p w14:paraId="05DFD1E1" w14:textId="119745D0" w:rsidR="006D656E" w:rsidRPr="00D65616" w:rsidRDefault="002B678C" w:rsidP="5868E099">
      <w:pPr>
        <w:tabs>
          <w:tab w:val="left" w:pos="829"/>
          <w:tab w:val="left" w:pos="831"/>
        </w:tabs>
        <w:spacing w:before="30" w:line="256" w:lineRule="auto"/>
        <w:ind w:right="697"/>
        <w:rPr>
          <w:rFonts w:ascii="Helvetica" w:hAnsi="Helvetica" w:cstheme="minorBidi"/>
        </w:rPr>
      </w:pPr>
      <w:r w:rsidRPr="5868E099">
        <w:rPr>
          <w:rFonts w:ascii="Helvetica" w:hAnsi="Helvetica" w:cstheme="minorBidi"/>
        </w:rPr>
        <w:t>The SSMP prepare</w:t>
      </w:r>
      <w:r w:rsidR="00173458" w:rsidRPr="5868E099">
        <w:rPr>
          <w:rFonts w:ascii="Helvetica" w:hAnsi="Helvetica" w:cstheme="minorBidi"/>
        </w:rPr>
        <w:t>d</w:t>
      </w:r>
      <w:r w:rsidRPr="5868E099">
        <w:rPr>
          <w:rFonts w:ascii="Helvetica" w:hAnsi="Helvetica" w:cstheme="minorBidi"/>
        </w:rPr>
        <w:t xml:space="preserve"> a SSMP </w:t>
      </w:r>
      <w:hyperlink r:id="rId18">
        <w:r w:rsidRPr="5868E099">
          <w:rPr>
            <w:rStyle w:val="Hyperlink"/>
            <w:rFonts w:ascii="Helvetica" w:hAnsi="Helvetica" w:cstheme="minorBidi"/>
          </w:rPr>
          <w:t>Long-Range Plan</w:t>
        </w:r>
      </w:hyperlink>
      <w:r w:rsidRPr="5868E099">
        <w:rPr>
          <w:rFonts w:ascii="Helvetica" w:hAnsi="Helvetica" w:cstheme="minorBidi"/>
        </w:rPr>
        <w:t xml:space="preserve"> in coordinat</w:t>
      </w:r>
      <w:r w:rsidR="00861FF4" w:rsidRPr="5868E099">
        <w:rPr>
          <w:rFonts w:ascii="Helvetica" w:hAnsi="Helvetica" w:cstheme="minorBidi"/>
        </w:rPr>
        <w:t>ion with the Long-Range Plan committe</w:t>
      </w:r>
      <w:r w:rsidR="00173458" w:rsidRPr="5868E099">
        <w:rPr>
          <w:rFonts w:ascii="Helvetica" w:hAnsi="Helvetica" w:cstheme="minorBidi"/>
        </w:rPr>
        <w:t xml:space="preserve">e </w:t>
      </w:r>
      <w:r w:rsidR="00F25FAC" w:rsidRPr="5868E099">
        <w:rPr>
          <w:rFonts w:ascii="Helvetica" w:hAnsi="Helvetica" w:cstheme="minorBidi"/>
        </w:rPr>
        <w:t>t</w:t>
      </w:r>
      <w:r w:rsidR="00941D32" w:rsidRPr="5868E099">
        <w:rPr>
          <w:rFonts w:ascii="Helvetica" w:hAnsi="Helvetica" w:cstheme="minorBidi"/>
        </w:rPr>
        <w:t xml:space="preserve">o comply </w:t>
      </w:r>
      <w:r w:rsidR="004D2399" w:rsidRPr="5868E099">
        <w:rPr>
          <w:rFonts w:ascii="Helvetica" w:hAnsi="Helvetica" w:cstheme="minorBidi"/>
        </w:rPr>
        <w:t>with the Water Board Order</w:t>
      </w:r>
      <w:r w:rsidR="00E90B5E" w:rsidRPr="5868E099">
        <w:rPr>
          <w:rFonts w:ascii="Helvetica" w:hAnsi="Helvetica" w:cstheme="minorBidi"/>
        </w:rPr>
        <w:t xml:space="preserve">. </w:t>
      </w:r>
      <w:r w:rsidR="006D656E" w:rsidRPr="5868E099">
        <w:rPr>
          <w:rFonts w:ascii="Helvetica" w:hAnsi="Helvetica" w:cstheme="minorBidi"/>
        </w:rPr>
        <w:t xml:space="preserve">The LRP was developed with support and input from </w:t>
      </w:r>
      <w:r w:rsidR="59FA7003" w:rsidRPr="5868E099">
        <w:rPr>
          <w:rFonts w:ascii="Helvetica" w:hAnsi="Helvetica" w:cstheme="minorBidi"/>
        </w:rPr>
        <w:t>t</w:t>
      </w:r>
      <w:r w:rsidR="006D656E" w:rsidRPr="5868E099">
        <w:rPr>
          <w:rFonts w:ascii="Helvetica" w:hAnsi="Helvetica" w:cstheme="minorBidi"/>
        </w:rPr>
        <w:t xml:space="preserve">ribal leadership, community-based organizations, local, state, and federal agencies, and other interested parties. The LRP identifies concepts for long-term restoration of the Sea </w:t>
      </w:r>
      <w:r w:rsidR="00557B89" w:rsidRPr="5868E099">
        <w:rPr>
          <w:rFonts w:ascii="Helvetica" w:hAnsi="Helvetica" w:cstheme="minorBidi"/>
        </w:rPr>
        <w:t>as a second phase to</w:t>
      </w:r>
      <w:r w:rsidR="006D656E" w:rsidRPr="5868E099">
        <w:rPr>
          <w:rFonts w:ascii="Helvetica" w:hAnsi="Helvetica" w:cstheme="minorBidi"/>
        </w:rPr>
        <w:t xml:space="preserve"> the SSMP’s Phase 1: 10-Year Plan.</w:t>
      </w:r>
    </w:p>
    <w:p w14:paraId="6048D84D" w14:textId="77777777" w:rsidR="006D656E" w:rsidRPr="00D65616" w:rsidRDefault="006D656E" w:rsidP="008B283F">
      <w:pPr>
        <w:tabs>
          <w:tab w:val="left" w:pos="829"/>
          <w:tab w:val="left" w:pos="831"/>
        </w:tabs>
        <w:spacing w:before="30" w:line="256" w:lineRule="auto"/>
        <w:ind w:right="697"/>
        <w:rPr>
          <w:rFonts w:ascii="Helvetica" w:hAnsi="Helvetica" w:cstheme="minorHAnsi"/>
        </w:rPr>
      </w:pPr>
    </w:p>
    <w:p w14:paraId="591F1883" w14:textId="2BDEFDF7" w:rsidR="008B283F" w:rsidRPr="00D65616" w:rsidRDefault="008B283F" w:rsidP="008B283F">
      <w:pPr>
        <w:tabs>
          <w:tab w:val="left" w:pos="829"/>
          <w:tab w:val="left" w:pos="831"/>
        </w:tabs>
        <w:spacing w:before="30" w:line="256" w:lineRule="auto"/>
        <w:ind w:right="697"/>
        <w:rPr>
          <w:rFonts w:ascii="Helvetica" w:hAnsi="Helvetica" w:cstheme="minorHAnsi"/>
        </w:rPr>
      </w:pPr>
      <w:r w:rsidRPr="00D65616">
        <w:rPr>
          <w:rFonts w:ascii="Helvetica" w:hAnsi="Helvetica" w:cstheme="minorHAnsi"/>
        </w:rPr>
        <w:t xml:space="preserve">The Salton Sea Long-Range Plan </w:t>
      </w:r>
      <w:r w:rsidR="00545373">
        <w:rPr>
          <w:rFonts w:ascii="Helvetica" w:hAnsi="Helvetica" w:cstheme="minorHAnsi"/>
        </w:rPr>
        <w:t xml:space="preserve">(LRP) </w:t>
      </w:r>
      <w:r w:rsidRPr="00D65616">
        <w:rPr>
          <w:rFonts w:ascii="Helvetica" w:hAnsi="Helvetica" w:cstheme="minorHAnsi"/>
        </w:rPr>
        <w:t xml:space="preserve">was finalized in March </w:t>
      </w:r>
      <w:r w:rsidR="00545373" w:rsidRPr="00D65616">
        <w:rPr>
          <w:rFonts w:ascii="Helvetica" w:hAnsi="Helvetica" w:cstheme="minorHAnsi"/>
        </w:rPr>
        <w:t>202</w:t>
      </w:r>
      <w:r w:rsidR="00545373">
        <w:rPr>
          <w:rFonts w:ascii="Helvetica" w:hAnsi="Helvetica" w:cstheme="minorHAnsi"/>
        </w:rPr>
        <w:t>4</w:t>
      </w:r>
      <w:r w:rsidR="00545373" w:rsidRPr="00D65616">
        <w:rPr>
          <w:rFonts w:ascii="Helvetica" w:hAnsi="Helvetica" w:cstheme="minorHAnsi"/>
        </w:rPr>
        <w:t xml:space="preserve"> </w:t>
      </w:r>
      <w:r w:rsidRPr="00D65616">
        <w:rPr>
          <w:rFonts w:ascii="Helvetica" w:hAnsi="Helvetica" w:cstheme="minorHAnsi"/>
        </w:rPr>
        <w:t xml:space="preserve">and is now being utilized as the baseline for the Imperial Streams and Salton Sea Ecosystem Restoration Feasibility Study (Feasibility Study) being led by the U.S. Army Corps of Engineers in partnership with the </w:t>
      </w:r>
      <w:r w:rsidR="00A02694" w:rsidRPr="00D65616">
        <w:rPr>
          <w:rFonts w:ascii="Helvetica" w:hAnsi="Helvetica" w:cstheme="minorHAnsi"/>
        </w:rPr>
        <w:t xml:space="preserve">State and the </w:t>
      </w:r>
      <w:r w:rsidRPr="00D65616">
        <w:rPr>
          <w:rFonts w:ascii="Helvetica" w:hAnsi="Helvetica" w:cstheme="minorHAnsi"/>
        </w:rPr>
        <w:t>Salton Sea Authority</w:t>
      </w:r>
      <w:r w:rsidR="00991F99" w:rsidRPr="00D65616">
        <w:rPr>
          <w:rFonts w:ascii="Helvetica" w:hAnsi="Helvetica" w:cstheme="minorHAnsi"/>
        </w:rPr>
        <w:t xml:space="preserve"> (SSA)</w:t>
      </w:r>
      <w:r w:rsidRPr="00D65616">
        <w:rPr>
          <w:rFonts w:ascii="Helvetica" w:hAnsi="Helvetica" w:cstheme="minorHAnsi"/>
        </w:rPr>
        <w:t xml:space="preserve">.  </w:t>
      </w:r>
      <w:r w:rsidR="00BA30D5" w:rsidRPr="00D65616">
        <w:rPr>
          <w:rFonts w:ascii="Helvetica" w:hAnsi="Helvetica" w:cstheme="minorHAnsi"/>
        </w:rPr>
        <w:t>This final plan, as well as the comments submitted on the Draft LRP, will be considered by the USACE as part of their Feasibility Study. The planning process for civil works projects used by USACE includes the following steps: identifying problems and opportunities; inventorying and forecasting conditions; formulating alternative plans; evaluating alternative plans; comparing alternative plans; and finally recommending a plan for adoption</w:t>
      </w:r>
      <w:r w:rsidR="00491393" w:rsidRPr="00D65616">
        <w:rPr>
          <w:rFonts w:ascii="Helvetica" w:hAnsi="Helvetica" w:cstheme="minorHAnsi"/>
        </w:rPr>
        <w:t>.</w:t>
      </w:r>
    </w:p>
    <w:p w14:paraId="70F282F5" w14:textId="77777777" w:rsidR="008B2732" w:rsidRPr="00D65616" w:rsidRDefault="008B2732" w:rsidP="008B283F">
      <w:pPr>
        <w:tabs>
          <w:tab w:val="left" w:pos="829"/>
          <w:tab w:val="left" w:pos="831"/>
        </w:tabs>
        <w:spacing w:before="30" w:line="256" w:lineRule="auto"/>
        <w:ind w:right="697"/>
        <w:rPr>
          <w:rFonts w:ascii="Helvetica" w:hAnsi="Helvetica" w:cstheme="minorHAnsi"/>
        </w:rPr>
      </w:pPr>
    </w:p>
    <w:p w14:paraId="684FBB0A" w14:textId="3BE4DF57" w:rsidR="008B2732" w:rsidRPr="00ED4F70" w:rsidRDefault="00B24010" w:rsidP="008B283F">
      <w:pPr>
        <w:tabs>
          <w:tab w:val="left" w:pos="829"/>
          <w:tab w:val="left" w:pos="831"/>
        </w:tabs>
        <w:spacing w:before="30" w:line="256" w:lineRule="auto"/>
        <w:ind w:right="697"/>
        <w:rPr>
          <w:rFonts w:ascii="Helvetica" w:hAnsi="Helvetica" w:cstheme="minorHAnsi"/>
          <w:b/>
          <w:bCs/>
          <w:color w:val="035772"/>
          <w:sz w:val="26"/>
          <w:szCs w:val="26"/>
          <w:u w:val="single"/>
        </w:rPr>
      </w:pPr>
      <w:r w:rsidRPr="00ED4F70">
        <w:rPr>
          <w:rFonts w:ascii="Helvetica" w:hAnsi="Helvetica" w:cstheme="minorHAnsi"/>
          <w:b/>
          <w:bCs/>
          <w:color w:val="035772"/>
          <w:sz w:val="26"/>
          <w:szCs w:val="26"/>
          <w:u w:val="single"/>
        </w:rPr>
        <w:t>Community Needs Report</w:t>
      </w:r>
    </w:p>
    <w:p w14:paraId="10D94181" w14:textId="625560D3" w:rsidR="009A1B7B" w:rsidRPr="00D65616" w:rsidRDefault="008645ED" w:rsidP="00C102B8">
      <w:pPr>
        <w:tabs>
          <w:tab w:val="left" w:pos="829"/>
          <w:tab w:val="left" w:pos="831"/>
        </w:tabs>
        <w:spacing w:before="30" w:line="256" w:lineRule="auto"/>
        <w:ind w:right="697"/>
        <w:rPr>
          <w:rFonts w:ascii="Helvetica" w:hAnsi="Helvetica" w:cstheme="minorHAnsi"/>
        </w:rPr>
      </w:pPr>
      <w:r w:rsidRPr="00D65616">
        <w:rPr>
          <w:rFonts w:ascii="Helvetica" w:hAnsi="Helvetica" w:cstheme="minorHAnsi"/>
        </w:rPr>
        <w:t xml:space="preserve">Developed with support from multiple partners including </w:t>
      </w:r>
      <w:r w:rsidR="00147848" w:rsidRPr="00D65616">
        <w:rPr>
          <w:rFonts w:ascii="Helvetica" w:hAnsi="Helvetica" w:cstheme="minorHAnsi"/>
        </w:rPr>
        <w:t xml:space="preserve">tribal leaders, </w:t>
      </w:r>
      <w:r w:rsidR="003C2C09" w:rsidRPr="00D65616">
        <w:rPr>
          <w:rFonts w:ascii="Helvetica" w:hAnsi="Helvetica" w:cstheme="minorHAnsi"/>
        </w:rPr>
        <w:t xml:space="preserve">CBOs, </w:t>
      </w:r>
      <w:r w:rsidR="00BF0C1B" w:rsidRPr="00D65616">
        <w:rPr>
          <w:rFonts w:ascii="Helvetica" w:hAnsi="Helvetica" w:cstheme="minorHAnsi"/>
        </w:rPr>
        <w:t>local agencies, community members</w:t>
      </w:r>
      <w:r w:rsidR="003573C0" w:rsidRPr="00D65616">
        <w:rPr>
          <w:rFonts w:ascii="Helvetica" w:hAnsi="Helvetica" w:cstheme="minorHAnsi"/>
        </w:rPr>
        <w:t>, and others</w:t>
      </w:r>
      <w:r w:rsidR="00B939E9" w:rsidRPr="00D65616">
        <w:rPr>
          <w:rFonts w:ascii="Helvetica" w:hAnsi="Helvetica" w:cstheme="minorHAnsi"/>
        </w:rPr>
        <w:t>, t</w:t>
      </w:r>
      <w:r w:rsidR="00667CB2" w:rsidRPr="00D65616">
        <w:rPr>
          <w:rFonts w:ascii="Helvetica" w:hAnsi="Helvetica" w:cstheme="minorHAnsi"/>
        </w:rPr>
        <w:t xml:space="preserve">he SSMP </w:t>
      </w:r>
      <w:r w:rsidR="00B939E9" w:rsidRPr="00D65616">
        <w:rPr>
          <w:rFonts w:ascii="Helvetica" w:hAnsi="Helvetica" w:cstheme="minorHAnsi"/>
        </w:rPr>
        <w:t xml:space="preserve">has </w:t>
      </w:r>
      <w:r w:rsidR="00667CB2" w:rsidRPr="00D65616">
        <w:rPr>
          <w:rFonts w:ascii="Helvetica" w:hAnsi="Helvetica" w:cstheme="minorHAnsi"/>
        </w:rPr>
        <w:t xml:space="preserve">presented </w:t>
      </w:r>
      <w:r w:rsidR="00C838A7" w:rsidRPr="00D65616">
        <w:rPr>
          <w:rFonts w:ascii="Helvetica" w:hAnsi="Helvetica" w:cstheme="minorHAnsi"/>
        </w:rPr>
        <w:t>the</w:t>
      </w:r>
      <w:r w:rsidR="00667CB2" w:rsidRPr="00D65616">
        <w:rPr>
          <w:rFonts w:ascii="Helvetica" w:hAnsi="Helvetica" w:cstheme="minorHAnsi"/>
        </w:rPr>
        <w:t xml:space="preserve"> </w:t>
      </w:r>
      <w:hyperlink r:id="rId19" w:history="1">
        <w:r w:rsidR="00380A8E" w:rsidRPr="008F65C6">
          <w:rPr>
            <w:rStyle w:val="Hyperlink"/>
            <w:rFonts w:ascii="Helvetica" w:hAnsi="Helvetica" w:cstheme="minorHAnsi"/>
          </w:rPr>
          <w:t>SSMP and Community Needs Report</w:t>
        </w:r>
      </w:hyperlink>
      <w:r w:rsidR="00BE033F" w:rsidRPr="00D65616">
        <w:rPr>
          <w:rFonts w:ascii="Helvetica" w:hAnsi="Helvetica" w:cstheme="minorHAnsi"/>
        </w:rPr>
        <w:t>. Th</w:t>
      </w:r>
      <w:r w:rsidR="00C838A7" w:rsidRPr="00D65616">
        <w:rPr>
          <w:rFonts w:ascii="Helvetica" w:hAnsi="Helvetica" w:cstheme="minorHAnsi"/>
        </w:rPr>
        <w:t>e</w:t>
      </w:r>
      <w:r w:rsidR="00604D07" w:rsidRPr="00D65616">
        <w:rPr>
          <w:rFonts w:ascii="Helvetica" w:hAnsi="Helvetica" w:cstheme="minorHAnsi"/>
        </w:rPr>
        <w:t xml:space="preserve"> </w:t>
      </w:r>
      <w:r w:rsidR="00A57E2B" w:rsidRPr="00D65616">
        <w:rPr>
          <w:rFonts w:ascii="Helvetica" w:hAnsi="Helvetica" w:cstheme="minorHAnsi"/>
        </w:rPr>
        <w:t>Report</w:t>
      </w:r>
      <w:r w:rsidR="00D92676" w:rsidRPr="00D65616">
        <w:rPr>
          <w:rFonts w:ascii="Helvetica" w:hAnsi="Helvetica" w:cstheme="minorHAnsi"/>
        </w:rPr>
        <w:t>,</w:t>
      </w:r>
      <w:r w:rsidR="00094873" w:rsidRPr="00D65616">
        <w:rPr>
          <w:rFonts w:ascii="Helvetica" w:hAnsi="Helvetica" w:cstheme="minorHAnsi"/>
        </w:rPr>
        <w:t xml:space="preserve"> after a 2-year development</w:t>
      </w:r>
      <w:r w:rsidR="00D92676" w:rsidRPr="00D65616">
        <w:rPr>
          <w:rFonts w:ascii="Helvetica" w:hAnsi="Helvetica" w:cstheme="minorHAnsi"/>
        </w:rPr>
        <w:t>,</w:t>
      </w:r>
      <w:r w:rsidR="00A31C64" w:rsidRPr="00D65616">
        <w:rPr>
          <w:rFonts w:ascii="Helvetica" w:hAnsi="Helvetica" w:cstheme="minorHAnsi"/>
        </w:rPr>
        <w:t xml:space="preserve"> </w:t>
      </w:r>
      <w:r w:rsidR="00EF217E" w:rsidRPr="00D65616">
        <w:rPr>
          <w:rFonts w:ascii="Helvetica" w:hAnsi="Helvetica" w:cstheme="minorHAnsi"/>
        </w:rPr>
        <w:t xml:space="preserve">identifies and </w:t>
      </w:r>
      <w:r w:rsidR="00EF217E" w:rsidRPr="00D65616">
        <w:rPr>
          <w:rFonts w:ascii="Helvetica" w:hAnsi="Helvetica" w:cstheme="minorHAnsi"/>
        </w:rPr>
        <w:lastRenderedPageBreak/>
        <w:t xml:space="preserve">recognizes </w:t>
      </w:r>
      <w:r w:rsidR="00742684" w:rsidRPr="00D65616">
        <w:rPr>
          <w:rFonts w:ascii="Helvetica" w:hAnsi="Helvetica" w:cstheme="minorHAnsi"/>
        </w:rPr>
        <w:t xml:space="preserve">eight principal types of community needs </w:t>
      </w:r>
      <w:r w:rsidR="00412248" w:rsidRPr="00D65616">
        <w:rPr>
          <w:rFonts w:ascii="Helvetica" w:hAnsi="Helvetica" w:cstheme="minorHAnsi"/>
        </w:rPr>
        <w:t>related to the Salton Sea and its shoreline communities</w:t>
      </w:r>
      <w:r w:rsidR="00604D07" w:rsidRPr="00D65616">
        <w:rPr>
          <w:rFonts w:ascii="Helvetica" w:hAnsi="Helvetica" w:cstheme="minorHAnsi"/>
        </w:rPr>
        <w:t>:</w:t>
      </w:r>
    </w:p>
    <w:p w14:paraId="3B641E0C" w14:textId="77777777" w:rsidR="004B0C35" w:rsidRPr="00D65616" w:rsidRDefault="004B0C35" w:rsidP="00C102B8">
      <w:pPr>
        <w:tabs>
          <w:tab w:val="left" w:pos="829"/>
          <w:tab w:val="left" w:pos="831"/>
        </w:tabs>
        <w:spacing w:before="30" w:line="256" w:lineRule="auto"/>
        <w:ind w:right="697"/>
        <w:rPr>
          <w:rFonts w:ascii="Helvetica" w:hAnsi="Helvetica" w:cstheme="minorHAnsi"/>
        </w:rPr>
      </w:pPr>
    </w:p>
    <w:p w14:paraId="3700EC1F" w14:textId="57A7323F" w:rsidR="009F2C48" w:rsidRPr="00D65616" w:rsidRDefault="009F2C48" w:rsidP="00ED4F70">
      <w:pPr>
        <w:pStyle w:val="ListParagraph"/>
        <w:numPr>
          <w:ilvl w:val="0"/>
          <w:numId w:val="32"/>
        </w:numPr>
        <w:tabs>
          <w:tab w:val="left" w:pos="829"/>
          <w:tab w:val="left" w:pos="831"/>
        </w:tabs>
        <w:spacing w:before="30" w:line="360" w:lineRule="auto"/>
        <w:ind w:right="697"/>
        <w:rPr>
          <w:rFonts w:ascii="Helvetica" w:hAnsi="Helvetica" w:cstheme="minorHAnsi"/>
        </w:rPr>
      </w:pPr>
      <w:r w:rsidRPr="00D65616">
        <w:rPr>
          <w:rFonts w:ascii="Helvetica" w:hAnsi="Helvetica" w:cstheme="minorHAnsi"/>
        </w:rPr>
        <w:t>Community engagement, capacity building, and coordination</w:t>
      </w:r>
    </w:p>
    <w:p w14:paraId="396F2572" w14:textId="1FC2E8A6" w:rsidR="009F2C48" w:rsidRPr="00D65616" w:rsidRDefault="009F2C48" w:rsidP="00ED4F70">
      <w:pPr>
        <w:pStyle w:val="ListParagraph"/>
        <w:numPr>
          <w:ilvl w:val="0"/>
          <w:numId w:val="32"/>
        </w:numPr>
        <w:tabs>
          <w:tab w:val="left" w:pos="829"/>
          <w:tab w:val="left" w:pos="831"/>
        </w:tabs>
        <w:spacing w:before="30" w:line="360" w:lineRule="auto"/>
        <w:ind w:right="697"/>
        <w:rPr>
          <w:rFonts w:ascii="Helvetica" w:hAnsi="Helvetica" w:cstheme="minorHAnsi"/>
        </w:rPr>
      </w:pPr>
      <w:r w:rsidRPr="00D65616">
        <w:rPr>
          <w:rFonts w:ascii="Helvetica" w:hAnsi="Helvetica" w:cstheme="minorHAnsi"/>
        </w:rPr>
        <w:t>Early, often, and meaningful tribal consultation</w:t>
      </w:r>
    </w:p>
    <w:p w14:paraId="77FC6B7D" w14:textId="742C1323" w:rsidR="009F2C48" w:rsidRPr="00D65616" w:rsidRDefault="009F2C48" w:rsidP="00ED4F70">
      <w:pPr>
        <w:pStyle w:val="ListParagraph"/>
        <w:numPr>
          <w:ilvl w:val="0"/>
          <w:numId w:val="32"/>
        </w:numPr>
        <w:tabs>
          <w:tab w:val="left" w:pos="829"/>
          <w:tab w:val="left" w:pos="831"/>
        </w:tabs>
        <w:spacing w:before="30" w:line="360" w:lineRule="auto"/>
        <w:ind w:right="697"/>
        <w:rPr>
          <w:rFonts w:ascii="Helvetica" w:hAnsi="Helvetica" w:cstheme="minorHAnsi"/>
        </w:rPr>
      </w:pPr>
      <w:r w:rsidRPr="00D65616">
        <w:rPr>
          <w:rFonts w:ascii="Helvetica" w:hAnsi="Helvetica" w:cstheme="minorHAnsi"/>
        </w:rPr>
        <w:t>Equitable outdoor access and recreation at the Sea</w:t>
      </w:r>
    </w:p>
    <w:p w14:paraId="29B49BE3" w14:textId="76C2128F" w:rsidR="009F2C48" w:rsidRPr="00D65616" w:rsidRDefault="009F2C48" w:rsidP="00ED4F70">
      <w:pPr>
        <w:pStyle w:val="ListParagraph"/>
        <w:numPr>
          <w:ilvl w:val="0"/>
          <w:numId w:val="32"/>
        </w:numPr>
        <w:tabs>
          <w:tab w:val="left" w:pos="829"/>
          <w:tab w:val="left" w:pos="831"/>
        </w:tabs>
        <w:spacing w:before="30" w:line="360" w:lineRule="auto"/>
        <w:ind w:right="697"/>
        <w:rPr>
          <w:rFonts w:ascii="Helvetica" w:hAnsi="Helvetica" w:cstheme="minorHAnsi"/>
        </w:rPr>
      </w:pPr>
      <w:r w:rsidRPr="00D65616">
        <w:rPr>
          <w:rFonts w:ascii="Helvetica" w:hAnsi="Helvetica" w:cstheme="minorHAnsi"/>
        </w:rPr>
        <w:t>Public health</w:t>
      </w:r>
    </w:p>
    <w:p w14:paraId="10CD2883" w14:textId="2257DD01" w:rsidR="009F2C48" w:rsidRPr="00D65616" w:rsidRDefault="009F2C48" w:rsidP="00ED4F70">
      <w:pPr>
        <w:pStyle w:val="ListParagraph"/>
        <w:numPr>
          <w:ilvl w:val="0"/>
          <w:numId w:val="32"/>
        </w:numPr>
        <w:tabs>
          <w:tab w:val="left" w:pos="829"/>
          <w:tab w:val="left" w:pos="831"/>
        </w:tabs>
        <w:spacing w:before="30" w:line="360" w:lineRule="auto"/>
        <w:ind w:right="697"/>
        <w:rPr>
          <w:rFonts w:ascii="Helvetica" w:hAnsi="Helvetica" w:cstheme="minorHAnsi"/>
        </w:rPr>
      </w:pPr>
      <w:r w:rsidRPr="00D65616">
        <w:rPr>
          <w:rFonts w:ascii="Helvetica" w:hAnsi="Helvetica" w:cstheme="minorHAnsi"/>
        </w:rPr>
        <w:t>Inclusive and sustainable workforce development</w:t>
      </w:r>
    </w:p>
    <w:p w14:paraId="2997E349" w14:textId="7A12B630" w:rsidR="009F2C48" w:rsidRPr="00D65616" w:rsidRDefault="009F2C48" w:rsidP="00ED4F70">
      <w:pPr>
        <w:pStyle w:val="ListParagraph"/>
        <w:numPr>
          <w:ilvl w:val="0"/>
          <w:numId w:val="32"/>
        </w:numPr>
        <w:tabs>
          <w:tab w:val="left" w:pos="829"/>
          <w:tab w:val="left" w:pos="831"/>
        </w:tabs>
        <w:spacing w:before="30" w:line="360" w:lineRule="auto"/>
        <w:ind w:right="697"/>
        <w:rPr>
          <w:rFonts w:ascii="Helvetica" w:hAnsi="Helvetica" w:cstheme="minorHAnsi"/>
        </w:rPr>
      </w:pPr>
      <w:r w:rsidRPr="00D65616">
        <w:rPr>
          <w:rFonts w:ascii="Helvetica" w:hAnsi="Helvetica" w:cstheme="minorHAnsi"/>
        </w:rPr>
        <w:t>Expanded transportation access</w:t>
      </w:r>
    </w:p>
    <w:p w14:paraId="42F73C1D" w14:textId="79D7346E" w:rsidR="009F2C48" w:rsidRPr="00D65616" w:rsidRDefault="009F2C48" w:rsidP="00ED4F70">
      <w:pPr>
        <w:pStyle w:val="ListParagraph"/>
        <w:numPr>
          <w:ilvl w:val="0"/>
          <w:numId w:val="32"/>
        </w:numPr>
        <w:tabs>
          <w:tab w:val="left" w:pos="829"/>
          <w:tab w:val="left" w:pos="831"/>
        </w:tabs>
        <w:spacing w:before="30" w:line="360" w:lineRule="auto"/>
        <w:ind w:right="697"/>
        <w:rPr>
          <w:rFonts w:ascii="Helvetica" w:hAnsi="Helvetica" w:cstheme="minorHAnsi"/>
        </w:rPr>
      </w:pPr>
      <w:r w:rsidRPr="00D65616">
        <w:rPr>
          <w:rFonts w:ascii="Helvetica" w:hAnsi="Helvetica" w:cstheme="minorHAnsi"/>
        </w:rPr>
        <w:t>Climate action</w:t>
      </w:r>
    </w:p>
    <w:p w14:paraId="2BBF1AA0" w14:textId="1B24CE5E" w:rsidR="004B0C35" w:rsidRPr="00D65616" w:rsidRDefault="009F2C48" w:rsidP="00ED4F70">
      <w:pPr>
        <w:pStyle w:val="ListParagraph"/>
        <w:numPr>
          <w:ilvl w:val="0"/>
          <w:numId w:val="32"/>
        </w:numPr>
        <w:tabs>
          <w:tab w:val="left" w:pos="829"/>
          <w:tab w:val="left" w:pos="831"/>
        </w:tabs>
        <w:spacing w:before="30" w:line="360" w:lineRule="auto"/>
        <w:ind w:right="697"/>
        <w:rPr>
          <w:rFonts w:ascii="Helvetica" w:hAnsi="Helvetica" w:cstheme="minorHAnsi"/>
        </w:rPr>
      </w:pPr>
      <w:r w:rsidRPr="00D65616">
        <w:rPr>
          <w:rFonts w:ascii="Helvetica" w:hAnsi="Helvetica" w:cstheme="minorHAnsi"/>
        </w:rPr>
        <w:t>Broadband access for all communities</w:t>
      </w:r>
    </w:p>
    <w:p w14:paraId="0EEBBF25" w14:textId="77777777" w:rsidR="009A1B7B" w:rsidRPr="00D65616" w:rsidRDefault="009A1B7B" w:rsidP="00C102B8">
      <w:pPr>
        <w:tabs>
          <w:tab w:val="left" w:pos="829"/>
          <w:tab w:val="left" w:pos="831"/>
        </w:tabs>
        <w:spacing w:before="30" w:line="256" w:lineRule="auto"/>
        <w:ind w:right="697"/>
        <w:rPr>
          <w:rFonts w:ascii="Helvetica" w:hAnsi="Helvetica" w:cstheme="minorHAnsi"/>
        </w:rPr>
      </w:pPr>
    </w:p>
    <w:p w14:paraId="77CCC1B7" w14:textId="77777777" w:rsidR="00051DEA" w:rsidRPr="00D65616" w:rsidRDefault="00CB3389" w:rsidP="00C102B8">
      <w:pPr>
        <w:tabs>
          <w:tab w:val="left" w:pos="829"/>
          <w:tab w:val="left" w:pos="831"/>
        </w:tabs>
        <w:spacing w:before="30" w:line="256" w:lineRule="auto"/>
        <w:ind w:right="697"/>
        <w:rPr>
          <w:rFonts w:ascii="Helvetica" w:hAnsi="Helvetica" w:cstheme="minorHAnsi"/>
        </w:rPr>
      </w:pPr>
      <w:r w:rsidRPr="00D65616">
        <w:rPr>
          <w:rFonts w:ascii="Helvetica" w:hAnsi="Helvetica" w:cstheme="minorHAnsi"/>
        </w:rPr>
        <w:t>The R</w:t>
      </w:r>
      <w:r w:rsidR="00A57E2B" w:rsidRPr="00D65616">
        <w:rPr>
          <w:rFonts w:ascii="Helvetica" w:hAnsi="Helvetica" w:cstheme="minorHAnsi"/>
        </w:rPr>
        <w:t xml:space="preserve">eport </w:t>
      </w:r>
      <w:r w:rsidR="00514243" w:rsidRPr="00D65616">
        <w:rPr>
          <w:rFonts w:ascii="Helvetica" w:hAnsi="Helvetica" w:cstheme="minorHAnsi"/>
        </w:rPr>
        <w:t xml:space="preserve">summarizes </w:t>
      </w:r>
      <w:r w:rsidR="001E3DD9" w:rsidRPr="00D65616">
        <w:rPr>
          <w:rFonts w:ascii="Helvetica" w:hAnsi="Helvetica" w:cstheme="minorHAnsi"/>
        </w:rPr>
        <w:t>a description of each of the needs identified</w:t>
      </w:r>
      <w:r w:rsidR="008D0C9B" w:rsidRPr="00D65616">
        <w:rPr>
          <w:rFonts w:ascii="Helvetica" w:hAnsi="Helvetica" w:cstheme="minorHAnsi"/>
        </w:rPr>
        <w:t xml:space="preserve"> and outlines</w:t>
      </w:r>
      <w:r w:rsidR="000403DB" w:rsidRPr="00D65616">
        <w:rPr>
          <w:rFonts w:ascii="Helvetica" w:hAnsi="Helvetica" w:cstheme="minorHAnsi"/>
        </w:rPr>
        <w:t xml:space="preserve"> the </w:t>
      </w:r>
      <w:proofErr w:type="gramStart"/>
      <w:r w:rsidR="000403DB" w:rsidRPr="00D65616">
        <w:rPr>
          <w:rFonts w:ascii="Helvetica" w:hAnsi="Helvetica" w:cstheme="minorHAnsi"/>
        </w:rPr>
        <w:t>current status</w:t>
      </w:r>
      <w:proofErr w:type="gramEnd"/>
      <w:r w:rsidR="000403DB" w:rsidRPr="00D65616">
        <w:rPr>
          <w:rFonts w:ascii="Helvetica" w:hAnsi="Helvetica" w:cstheme="minorHAnsi"/>
        </w:rPr>
        <w:t xml:space="preserve"> of the SSMP</w:t>
      </w:r>
      <w:r w:rsidR="005F72EF" w:rsidRPr="00D65616">
        <w:rPr>
          <w:rFonts w:ascii="Helvetica" w:hAnsi="Helvetica" w:cstheme="minorHAnsi"/>
        </w:rPr>
        <w:t>’s activities related to the eight needs</w:t>
      </w:r>
      <w:r w:rsidR="003D79B0" w:rsidRPr="00D65616">
        <w:rPr>
          <w:rFonts w:ascii="Helvetica" w:hAnsi="Helvetica" w:cstheme="minorHAnsi"/>
        </w:rPr>
        <w:t xml:space="preserve">, and also describes </w:t>
      </w:r>
      <w:r w:rsidR="00555B1F" w:rsidRPr="00D65616">
        <w:rPr>
          <w:rFonts w:ascii="Helvetica" w:hAnsi="Helvetica" w:cstheme="minorHAnsi"/>
        </w:rPr>
        <w:t xml:space="preserve">the opportunities the SSMP </w:t>
      </w:r>
      <w:r w:rsidR="002D5D04" w:rsidRPr="00D65616">
        <w:rPr>
          <w:rFonts w:ascii="Helvetica" w:hAnsi="Helvetica" w:cstheme="minorHAnsi"/>
        </w:rPr>
        <w:t xml:space="preserve">has </w:t>
      </w:r>
      <w:r w:rsidR="00A6799E" w:rsidRPr="00D65616">
        <w:rPr>
          <w:rFonts w:ascii="Helvetica" w:hAnsi="Helvetica" w:cstheme="minorHAnsi"/>
        </w:rPr>
        <w:t xml:space="preserve">to prioritize and incorporate these needs into future projects and processes. </w:t>
      </w:r>
    </w:p>
    <w:p w14:paraId="2F057404" w14:textId="77777777" w:rsidR="00051DEA" w:rsidRPr="00D65616" w:rsidRDefault="00051DEA" w:rsidP="00C102B8">
      <w:pPr>
        <w:tabs>
          <w:tab w:val="left" w:pos="829"/>
          <w:tab w:val="left" w:pos="831"/>
        </w:tabs>
        <w:spacing w:before="30" w:line="256" w:lineRule="auto"/>
        <w:ind w:right="697"/>
        <w:rPr>
          <w:rFonts w:ascii="Helvetica" w:hAnsi="Helvetica" w:cstheme="minorHAnsi"/>
        </w:rPr>
      </w:pPr>
    </w:p>
    <w:p w14:paraId="1512568E" w14:textId="4E0A2C24" w:rsidR="006C76DC" w:rsidRPr="00D65616" w:rsidRDefault="00A83A14" w:rsidP="00C102B8">
      <w:pPr>
        <w:tabs>
          <w:tab w:val="left" w:pos="829"/>
          <w:tab w:val="left" w:pos="831"/>
        </w:tabs>
        <w:spacing w:before="30" w:line="256" w:lineRule="auto"/>
        <w:ind w:right="697"/>
        <w:rPr>
          <w:rFonts w:ascii="Helvetica" w:hAnsi="Helvetica" w:cstheme="minorHAnsi"/>
        </w:rPr>
      </w:pPr>
      <w:r w:rsidRPr="00D65616">
        <w:rPr>
          <w:rFonts w:ascii="Helvetica" w:hAnsi="Helvetica" w:cstheme="minorHAnsi"/>
        </w:rPr>
        <w:t xml:space="preserve">Accompanying the release of the SSMP report was the Salton Sea Community Needs and Recommended Actions Report by Better World Group Advisors. This commissioned document reflects the broader feedback of community members and Tribes in public comment letters, interviews, and work group sessions as a part of CNRA and Better World Group’s public engagement </w:t>
      </w:r>
      <w:r w:rsidR="00F04594" w:rsidRPr="00D65616">
        <w:rPr>
          <w:rFonts w:ascii="Helvetica" w:hAnsi="Helvetica" w:cstheme="minorHAnsi"/>
        </w:rPr>
        <w:t>effort</w:t>
      </w:r>
      <w:r w:rsidRPr="00D65616">
        <w:rPr>
          <w:rFonts w:ascii="Helvetica" w:hAnsi="Helvetica" w:cstheme="minorHAnsi"/>
        </w:rPr>
        <w:t>. Th</w:t>
      </w:r>
      <w:r w:rsidR="003A561E" w:rsidRPr="00D65616">
        <w:rPr>
          <w:rFonts w:ascii="Helvetica" w:hAnsi="Helvetica" w:cstheme="minorHAnsi"/>
        </w:rPr>
        <w:t>is</w:t>
      </w:r>
      <w:r w:rsidRPr="00D65616">
        <w:rPr>
          <w:rFonts w:ascii="Helvetica" w:hAnsi="Helvetica" w:cstheme="minorHAnsi"/>
        </w:rPr>
        <w:t xml:space="preserve"> report identified community needs and recommended actions that </w:t>
      </w:r>
      <w:r w:rsidR="000178E9" w:rsidRPr="00D65616">
        <w:rPr>
          <w:rFonts w:ascii="Helvetica" w:hAnsi="Helvetica" w:cstheme="minorHAnsi"/>
        </w:rPr>
        <w:t xml:space="preserve">extend beyond the scope of the SSMP </w:t>
      </w:r>
      <w:r w:rsidR="00D22C72" w:rsidRPr="00D65616">
        <w:rPr>
          <w:rFonts w:ascii="Helvetica" w:hAnsi="Helvetica" w:cstheme="minorHAnsi"/>
        </w:rPr>
        <w:t xml:space="preserve">and </w:t>
      </w:r>
      <w:r w:rsidRPr="00D65616">
        <w:rPr>
          <w:rFonts w:ascii="Helvetica" w:hAnsi="Helvetica" w:cstheme="minorHAnsi"/>
        </w:rPr>
        <w:t>can be taken by federal, state, and local government agencies, business organizations, philanthropic groups, community</w:t>
      </w:r>
      <w:r w:rsidR="00CC46A1" w:rsidRPr="00D65616">
        <w:rPr>
          <w:rFonts w:ascii="Helvetica" w:hAnsi="Helvetica" w:cstheme="minorHAnsi"/>
        </w:rPr>
        <w:t>-</w:t>
      </w:r>
      <w:r w:rsidRPr="00D65616">
        <w:rPr>
          <w:rFonts w:ascii="Helvetica" w:hAnsi="Helvetica" w:cstheme="minorHAnsi"/>
        </w:rPr>
        <w:t>based groups, and nonprofit organizations.</w:t>
      </w:r>
    </w:p>
    <w:p w14:paraId="5793A50F" w14:textId="084A41C2" w:rsidR="001D123F" w:rsidRPr="00D65616" w:rsidRDefault="001D123F" w:rsidP="00C102B8">
      <w:pPr>
        <w:tabs>
          <w:tab w:val="left" w:pos="829"/>
          <w:tab w:val="left" w:pos="831"/>
        </w:tabs>
        <w:spacing w:before="30" w:line="256" w:lineRule="auto"/>
        <w:ind w:right="697"/>
        <w:rPr>
          <w:rFonts w:ascii="Helvetica" w:hAnsi="Helvetica" w:cstheme="minorHAnsi"/>
        </w:rPr>
      </w:pPr>
    </w:p>
    <w:p w14:paraId="1A85BB8F" w14:textId="77777777" w:rsidR="00ED5E38" w:rsidRDefault="00ED5E38">
      <w:pPr>
        <w:widowControl w:val="0"/>
        <w:autoSpaceDE w:val="0"/>
        <w:autoSpaceDN w:val="0"/>
        <w:rPr>
          <w:rFonts w:ascii="Helvetica" w:eastAsia="Arial" w:hAnsi="Helvetica" w:cs="Arial"/>
          <w:b/>
          <w:bCs/>
          <w:color w:val="053663"/>
          <w:sz w:val="28"/>
        </w:rPr>
      </w:pPr>
      <w:bookmarkStart w:id="7" w:name="_Toc175305189"/>
      <w:r>
        <w:rPr>
          <w:rFonts w:ascii="Helvetica" w:hAnsi="Helvetica"/>
          <w:color w:val="053663"/>
        </w:rPr>
        <w:br w:type="page"/>
      </w:r>
    </w:p>
    <w:p w14:paraId="3F2C6BF8" w14:textId="54E61A24" w:rsidR="000374E8" w:rsidRPr="00D65616" w:rsidRDefault="000374E8" w:rsidP="00C978E9">
      <w:pPr>
        <w:pStyle w:val="Heading1"/>
        <w:ind w:left="0"/>
        <w:rPr>
          <w:rFonts w:ascii="Helvetica" w:hAnsi="Helvetica"/>
          <w:color w:val="053663"/>
        </w:rPr>
      </w:pPr>
      <w:bookmarkStart w:id="8" w:name="_Toc177385271"/>
      <w:r w:rsidRPr="00D65616">
        <w:rPr>
          <w:rFonts w:ascii="Helvetica" w:hAnsi="Helvetica"/>
          <w:color w:val="053663"/>
        </w:rPr>
        <w:lastRenderedPageBreak/>
        <w:t xml:space="preserve">Outreach and </w:t>
      </w:r>
      <w:r w:rsidR="00A20B97" w:rsidRPr="00D65616">
        <w:rPr>
          <w:rFonts w:ascii="Helvetica" w:hAnsi="Helvetica"/>
          <w:color w:val="053663"/>
        </w:rPr>
        <w:t xml:space="preserve">Engagement Plan </w:t>
      </w:r>
      <w:r w:rsidR="00343774" w:rsidRPr="00D65616">
        <w:rPr>
          <w:rFonts w:ascii="Helvetica" w:hAnsi="Helvetica"/>
          <w:color w:val="053663"/>
        </w:rPr>
        <w:t>(Plan)</w:t>
      </w:r>
      <w:bookmarkEnd w:id="7"/>
      <w:bookmarkEnd w:id="8"/>
    </w:p>
    <w:p w14:paraId="73C70553" w14:textId="77777777" w:rsidR="009B780B" w:rsidRPr="00D65616" w:rsidRDefault="009B780B" w:rsidP="00343774">
      <w:pPr>
        <w:pStyle w:val="Heading1"/>
        <w:rPr>
          <w:rFonts w:ascii="Helvetica" w:hAnsi="Helvetica"/>
        </w:rPr>
      </w:pPr>
    </w:p>
    <w:p w14:paraId="21DCAA88" w14:textId="36FF7DB6" w:rsidR="00961170" w:rsidRPr="00F00D10" w:rsidRDefault="00A20B97" w:rsidP="001D123F">
      <w:pPr>
        <w:pStyle w:val="Heading2"/>
        <w:rPr>
          <w:rFonts w:cstheme="minorHAnsi"/>
          <w:color w:val="035772"/>
          <w:sz w:val="24"/>
          <w:szCs w:val="24"/>
        </w:rPr>
      </w:pPr>
      <w:bookmarkStart w:id="9" w:name="_Toc175305190"/>
      <w:bookmarkStart w:id="10" w:name="_Toc177385272"/>
      <w:r w:rsidRPr="00F00D10">
        <w:rPr>
          <w:rFonts w:cstheme="minorHAnsi"/>
          <w:color w:val="035772"/>
          <w:sz w:val="24"/>
          <w:szCs w:val="24"/>
        </w:rPr>
        <w:t>Plan Goal</w:t>
      </w:r>
      <w:bookmarkEnd w:id="9"/>
      <w:bookmarkEnd w:id="10"/>
    </w:p>
    <w:p w14:paraId="790CCA55" w14:textId="4E28E61F" w:rsidR="00A20B97" w:rsidRPr="00D65616" w:rsidRDefault="00A20B97" w:rsidP="00A20B97">
      <w:pPr>
        <w:pStyle w:val="BodyText"/>
        <w:spacing w:line="259" w:lineRule="auto"/>
        <w:ind w:right="697" w:firstLine="0"/>
        <w:rPr>
          <w:rFonts w:ascii="Helvetica" w:hAnsi="Helvetica" w:cstheme="minorHAnsi"/>
        </w:rPr>
      </w:pPr>
      <w:r w:rsidRPr="00D65616">
        <w:rPr>
          <w:rFonts w:ascii="Helvetica" w:hAnsi="Helvetica" w:cstheme="minorHAnsi"/>
        </w:rPr>
        <w:t>The</w:t>
      </w:r>
      <w:r w:rsidRPr="00D65616">
        <w:rPr>
          <w:rFonts w:ascii="Helvetica" w:hAnsi="Helvetica" w:cstheme="minorHAnsi"/>
          <w:spacing w:val="-2"/>
        </w:rPr>
        <w:t xml:space="preserve"> </w:t>
      </w:r>
      <w:r w:rsidRPr="00D65616">
        <w:rPr>
          <w:rFonts w:ascii="Helvetica" w:hAnsi="Helvetica" w:cstheme="minorHAnsi"/>
        </w:rPr>
        <w:t>SSMP</w:t>
      </w:r>
      <w:r w:rsidRPr="00D65616">
        <w:rPr>
          <w:rFonts w:ascii="Helvetica" w:hAnsi="Helvetica" w:cstheme="minorHAnsi"/>
          <w:spacing w:val="-5"/>
        </w:rPr>
        <w:t xml:space="preserve"> </w:t>
      </w:r>
      <w:r w:rsidRPr="00D65616">
        <w:rPr>
          <w:rFonts w:ascii="Helvetica" w:hAnsi="Helvetica" w:cstheme="minorHAnsi"/>
        </w:rPr>
        <w:t>team</w:t>
      </w:r>
      <w:r w:rsidRPr="00D65616">
        <w:rPr>
          <w:rFonts w:ascii="Helvetica" w:hAnsi="Helvetica" w:cstheme="minorHAnsi"/>
          <w:spacing w:val="-2"/>
        </w:rPr>
        <w:t xml:space="preserve"> </w:t>
      </w:r>
      <w:r w:rsidRPr="00D65616">
        <w:rPr>
          <w:rFonts w:ascii="Helvetica" w:hAnsi="Helvetica" w:cstheme="minorHAnsi"/>
        </w:rPr>
        <w:t>seeks</w:t>
      </w:r>
      <w:r w:rsidRPr="00D65616">
        <w:rPr>
          <w:rFonts w:ascii="Helvetica" w:hAnsi="Helvetica" w:cstheme="minorHAnsi"/>
          <w:spacing w:val="-3"/>
        </w:rPr>
        <w:t xml:space="preserve"> </w:t>
      </w:r>
      <w:r w:rsidRPr="00D65616">
        <w:rPr>
          <w:rFonts w:ascii="Helvetica" w:hAnsi="Helvetica" w:cstheme="minorHAnsi"/>
        </w:rPr>
        <w:t>to</w:t>
      </w:r>
      <w:r w:rsidRPr="00D65616">
        <w:rPr>
          <w:rFonts w:ascii="Helvetica" w:hAnsi="Helvetica" w:cstheme="minorHAnsi"/>
          <w:spacing w:val="-2"/>
        </w:rPr>
        <w:t xml:space="preserve"> </w:t>
      </w:r>
      <w:r w:rsidRPr="00D65616">
        <w:rPr>
          <w:rFonts w:ascii="Helvetica" w:hAnsi="Helvetica" w:cstheme="minorHAnsi"/>
        </w:rPr>
        <w:t>work</w:t>
      </w:r>
      <w:r w:rsidRPr="00D65616">
        <w:rPr>
          <w:rFonts w:ascii="Helvetica" w:hAnsi="Helvetica" w:cstheme="minorHAnsi"/>
          <w:spacing w:val="-3"/>
        </w:rPr>
        <w:t xml:space="preserve"> </w:t>
      </w:r>
      <w:r w:rsidRPr="00D65616">
        <w:rPr>
          <w:rFonts w:ascii="Helvetica" w:hAnsi="Helvetica" w:cstheme="minorHAnsi"/>
        </w:rPr>
        <w:t>with</w:t>
      </w:r>
      <w:r w:rsidRPr="00D65616">
        <w:rPr>
          <w:rFonts w:ascii="Helvetica" w:hAnsi="Helvetica" w:cstheme="minorHAnsi"/>
          <w:spacing w:val="-4"/>
        </w:rPr>
        <w:t xml:space="preserve"> </w:t>
      </w:r>
      <w:r w:rsidRPr="00D65616">
        <w:rPr>
          <w:rFonts w:ascii="Helvetica" w:hAnsi="Helvetica" w:cstheme="minorHAnsi"/>
        </w:rPr>
        <w:t>local</w:t>
      </w:r>
      <w:r w:rsidRPr="00D65616">
        <w:rPr>
          <w:rFonts w:ascii="Helvetica" w:hAnsi="Helvetica" w:cstheme="minorHAnsi"/>
          <w:spacing w:val="-5"/>
        </w:rPr>
        <w:t xml:space="preserve"> </w:t>
      </w:r>
      <w:r w:rsidRPr="00D65616">
        <w:rPr>
          <w:rFonts w:ascii="Helvetica" w:hAnsi="Helvetica" w:cstheme="minorHAnsi"/>
        </w:rPr>
        <w:t>leaders,</w:t>
      </w:r>
      <w:r w:rsidRPr="00D65616">
        <w:rPr>
          <w:rFonts w:ascii="Helvetica" w:hAnsi="Helvetica" w:cstheme="minorHAnsi"/>
          <w:spacing w:val="-3"/>
        </w:rPr>
        <w:t xml:space="preserve"> </w:t>
      </w:r>
      <w:r w:rsidRPr="00D65616">
        <w:rPr>
          <w:rFonts w:ascii="Helvetica" w:hAnsi="Helvetica" w:cstheme="minorHAnsi"/>
        </w:rPr>
        <w:t>community</w:t>
      </w:r>
      <w:r w:rsidRPr="00D65616">
        <w:rPr>
          <w:rFonts w:ascii="Helvetica" w:hAnsi="Helvetica" w:cstheme="minorHAnsi"/>
          <w:spacing w:val="-4"/>
        </w:rPr>
        <w:t xml:space="preserve"> </w:t>
      </w:r>
      <w:r w:rsidRPr="00D65616">
        <w:rPr>
          <w:rFonts w:ascii="Helvetica" w:hAnsi="Helvetica" w:cstheme="minorHAnsi"/>
        </w:rPr>
        <w:t>members</w:t>
      </w:r>
      <w:r w:rsidR="003C1724">
        <w:rPr>
          <w:rFonts w:ascii="Helvetica" w:hAnsi="Helvetica" w:cstheme="minorHAnsi"/>
        </w:rPr>
        <w:t>, and other interested parties</w:t>
      </w:r>
      <w:r w:rsidRPr="00D65616">
        <w:rPr>
          <w:rFonts w:ascii="Helvetica" w:hAnsi="Helvetica" w:cstheme="minorHAnsi"/>
          <w:spacing w:val="-3"/>
        </w:rPr>
        <w:t xml:space="preserve"> </w:t>
      </w:r>
      <w:r w:rsidRPr="00D65616">
        <w:rPr>
          <w:rFonts w:ascii="Helvetica" w:hAnsi="Helvetica" w:cstheme="minorHAnsi"/>
        </w:rPr>
        <w:t>to build and nurture a long-term and respectful approach</w:t>
      </w:r>
      <w:r w:rsidRPr="00D65616">
        <w:rPr>
          <w:rFonts w:ascii="Helvetica" w:hAnsi="Helvetica" w:cstheme="minorHAnsi"/>
          <w:spacing w:val="-1"/>
        </w:rPr>
        <w:t xml:space="preserve"> </w:t>
      </w:r>
      <w:r w:rsidRPr="00D65616">
        <w:rPr>
          <w:rFonts w:ascii="Helvetica" w:hAnsi="Helvetica" w:cstheme="minorHAnsi"/>
        </w:rPr>
        <w:t>to</w:t>
      </w:r>
      <w:r w:rsidRPr="00D65616">
        <w:rPr>
          <w:rFonts w:ascii="Helvetica" w:hAnsi="Helvetica" w:cstheme="minorHAnsi"/>
          <w:spacing w:val="-1"/>
        </w:rPr>
        <w:t xml:space="preserve"> </w:t>
      </w:r>
      <w:r w:rsidRPr="00D65616">
        <w:rPr>
          <w:rFonts w:ascii="Helvetica" w:hAnsi="Helvetica" w:cstheme="minorHAnsi"/>
        </w:rPr>
        <w:t>engage with</w:t>
      </w:r>
      <w:r w:rsidRPr="00D65616">
        <w:rPr>
          <w:rFonts w:ascii="Helvetica" w:hAnsi="Helvetica" w:cstheme="minorHAnsi"/>
          <w:spacing w:val="-1"/>
        </w:rPr>
        <w:t xml:space="preserve"> </w:t>
      </w:r>
      <w:r w:rsidRPr="00D65616">
        <w:rPr>
          <w:rFonts w:ascii="Helvetica" w:hAnsi="Helvetica" w:cstheme="minorHAnsi"/>
        </w:rPr>
        <w:t>Salton</w:t>
      </w:r>
      <w:r w:rsidRPr="00D65616">
        <w:rPr>
          <w:rFonts w:ascii="Helvetica" w:hAnsi="Helvetica" w:cstheme="minorHAnsi"/>
          <w:spacing w:val="-1"/>
        </w:rPr>
        <w:t xml:space="preserve"> </w:t>
      </w:r>
      <w:r w:rsidRPr="00D65616">
        <w:rPr>
          <w:rFonts w:ascii="Helvetica" w:hAnsi="Helvetica" w:cstheme="minorHAnsi"/>
        </w:rPr>
        <w:t>Sea communities. The SSMP is receptive</w:t>
      </w:r>
      <w:r w:rsidRPr="00D65616">
        <w:rPr>
          <w:rFonts w:ascii="Helvetica" w:hAnsi="Helvetica" w:cstheme="minorHAnsi"/>
          <w:spacing w:val="-3"/>
        </w:rPr>
        <w:t xml:space="preserve"> </w:t>
      </w:r>
      <w:r w:rsidRPr="00D65616">
        <w:rPr>
          <w:rFonts w:ascii="Helvetica" w:hAnsi="Helvetica" w:cstheme="minorHAnsi"/>
        </w:rPr>
        <w:t>to ideas and concerns from community members and is committed to incorporating local input where possible</w:t>
      </w:r>
      <w:r w:rsidR="005A6B23" w:rsidRPr="00D65616">
        <w:rPr>
          <w:rFonts w:ascii="Helvetica" w:hAnsi="Helvetica" w:cstheme="minorHAnsi"/>
        </w:rPr>
        <w:t xml:space="preserve">, </w:t>
      </w:r>
      <w:r w:rsidR="005A6B23" w:rsidRPr="00D65616">
        <w:rPr>
          <w:rFonts w:ascii="Helvetica" w:eastAsia="Helvetica Neue" w:hAnsi="Helvetica" w:cstheme="minorHAnsi"/>
          <w:color w:val="000000" w:themeColor="text1"/>
        </w:rPr>
        <w:t>being transparent when this is not the case, and engag</w:t>
      </w:r>
      <w:r w:rsidR="6048D7DB" w:rsidRPr="00D65616">
        <w:rPr>
          <w:rFonts w:ascii="Helvetica" w:eastAsia="Helvetica Neue" w:hAnsi="Helvetica" w:cstheme="minorHAnsi"/>
          <w:color w:val="000000" w:themeColor="text1"/>
        </w:rPr>
        <w:t>ing</w:t>
      </w:r>
      <w:r w:rsidR="005A6B23" w:rsidRPr="00D65616">
        <w:rPr>
          <w:rFonts w:ascii="Helvetica" w:eastAsia="Helvetica Neue" w:hAnsi="Helvetica" w:cstheme="minorHAnsi"/>
          <w:color w:val="000000" w:themeColor="text1"/>
        </w:rPr>
        <w:t xml:space="preserve"> in effective dialogue to address potential concerns.</w:t>
      </w:r>
      <w:r w:rsidRPr="00D65616">
        <w:rPr>
          <w:rFonts w:ascii="Helvetica" w:hAnsi="Helvetica" w:cstheme="minorHAnsi"/>
        </w:rPr>
        <w:t xml:space="preserve"> </w:t>
      </w:r>
      <w:r w:rsidR="00D13EDB" w:rsidRPr="00D65616">
        <w:rPr>
          <w:rFonts w:ascii="Helvetica" w:hAnsi="Helvetica" w:cstheme="minorHAnsi"/>
        </w:rPr>
        <w:t xml:space="preserve">The SSMP aims to achieve this </w:t>
      </w:r>
      <w:r w:rsidRPr="00D65616">
        <w:rPr>
          <w:rFonts w:ascii="Helvetica" w:hAnsi="Helvetica" w:cstheme="minorHAnsi"/>
        </w:rPr>
        <w:t>through a meaningful and sustained community</w:t>
      </w:r>
      <w:r w:rsidR="00D13EDB" w:rsidRPr="00D65616">
        <w:rPr>
          <w:rFonts w:ascii="Helvetica" w:hAnsi="Helvetica" w:cstheme="minorHAnsi"/>
        </w:rPr>
        <w:t xml:space="preserve"> outreach and </w:t>
      </w:r>
      <w:r w:rsidRPr="00D65616">
        <w:rPr>
          <w:rFonts w:ascii="Helvetica" w:hAnsi="Helvetica" w:cstheme="minorHAnsi"/>
        </w:rPr>
        <w:t xml:space="preserve">engagement effort. </w:t>
      </w:r>
    </w:p>
    <w:p w14:paraId="2217DB44" w14:textId="77777777" w:rsidR="00A20B97" w:rsidRPr="00D65616" w:rsidRDefault="00A20B97" w:rsidP="4F08359E">
      <w:pPr>
        <w:tabs>
          <w:tab w:val="left" w:pos="839"/>
        </w:tabs>
        <w:spacing w:before="22" w:line="256" w:lineRule="auto"/>
        <w:ind w:right="875"/>
        <w:rPr>
          <w:rFonts w:ascii="Helvetica" w:hAnsi="Helvetica" w:cstheme="minorHAnsi"/>
          <w:b/>
        </w:rPr>
      </w:pPr>
    </w:p>
    <w:p w14:paraId="3ADDFAD0" w14:textId="2E02E7AF" w:rsidR="00A54EF4" w:rsidRPr="00F00D10" w:rsidRDefault="6E659657" w:rsidP="006E2F55">
      <w:pPr>
        <w:pStyle w:val="Heading2"/>
        <w:rPr>
          <w:sz w:val="24"/>
          <w:szCs w:val="24"/>
        </w:rPr>
      </w:pPr>
      <w:bookmarkStart w:id="11" w:name="_Toc175305191"/>
      <w:bookmarkStart w:id="12" w:name="_Toc177385273"/>
      <w:r w:rsidRPr="00F00D10">
        <w:rPr>
          <w:sz w:val="24"/>
          <w:szCs w:val="24"/>
        </w:rPr>
        <w:t>Objectives</w:t>
      </w:r>
      <w:r w:rsidR="203E733B" w:rsidRPr="00F00D10">
        <w:rPr>
          <w:sz w:val="24"/>
          <w:szCs w:val="24"/>
        </w:rPr>
        <w:t xml:space="preserve"> in Meeting the Plan Goal</w:t>
      </w:r>
      <w:bookmarkEnd w:id="11"/>
      <w:bookmarkEnd w:id="12"/>
    </w:p>
    <w:p w14:paraId="19A298F1" w14:textId="41FBC28E" w:rsidR="007B3199" w:rsidRPr="00D65616" w:rsidRDefault="66D3037C" w:rsidP="004268E6">
      <w:pPr>
        <w:spacing w:after="240"/>
        <w:rPr>
          <w:rFonts w:ascii="Helvetica" w:eastAsia="Helvetica" w:hAnsi="Helvetica" w:cstheme="minorHAnsi"/>
        </w:rPr>
      </w:pPr>
      <w:r w:rsidRPr="00D65616">
        <w:rPr>
          <w:rFonts w:ascii="Helvetica" w:eastAsia="Helvetica" w:hAnsi="Helvetica" w:cstheme="minorHAnsi"/>
        </w:rPr>
        <w:t>The following objectives support th</w:t>
      </w:r>
      <w:r w:rsidR="009B780B" w:rsidRPr="00D65616">
        <w:rPr>
          <w:rFonts w:ascii="Helvetica" w:eastAsia="Helvetica" w:hAnsi="Helvetica" w:cstheme="minorHAnsi"/>
        </w:rPr>
        <w:t>is Outreach and</w:t>
      </w:r>
      <w:r w:rsidRPr="00D65616">
        <w:rPr>
          <w:rFonts w:ascii="Helvetica" w:eastAsia="Helvetica" w:hAnsi="Helvetica" w:cstheme="minorHAnsi"/>
        </w:rPr>
        <w:t xml:space="preserve"> Engagement Plan goal:</w:t>
      </w:r>
    </w:p>
    <w:p w14:paraId="018D7734" w14:textId="4BF2D604" w:rsidR="009A4543" w:rsidRPr="00127ACC" w:rsidRDefault="004D53A3" w:rsidP="5868E099">
      <w:pPr>
        <w:numPr>
          <w:ilvl w:val="0"/>
          <w:numId w:val="25"/>
        </w:numPr>
        <w:pBdr>
          <w:top w:val="nil"/>
          <w:left w:val="nil"/>
          <w:bottom w:val="nil"/>
          <w:right w:val="nil"/>
          <w:between w:val="nil"/>
        </w:pBdr>
        <w:spacing w:line="259" w:lineRule="auto"/>
        <w:rPr>
          <w:rFonts w:ascii="Helvetica" w:hAnsi="Helvetica" w:cstheme="minorBidi"/>
        </w:rPr>
      </w:pPr>
      <w:r w:rsidRPr="5868E099">
        <w:rPr>
          <w:rFonts w:ascii="Helvetica" w:eastAsia="Helvetica Neue" w:hAnsi="Helvetica" w:cstheme="minorBidi"/>
          <w:b/>
          <w:bCs/>
          <w:color w:val="000000" w:themeColor="text1"/>
        </w:rPr>
        <w:t>Raise Public Awareness:</w:t>
      </w:r>
      <w:r w:rsidRPr="5868E099">
        <w:rPr>
          <w:rFonts w:ascii="Helvetica" w:eastAsia="Helvetica Neue" w:hAnsi="Helvetica" w:cstheme="minorBidi"/>
          <w:color w:val="000000" w:themeColor="text1"/>
        </w:rPr>
        <w:t xml:space="preserve"> </w:t>
      </w:r>
      <w:sdt>
        <w:sdtPr>
          <w:rPr>
            <w:rFonts w:ascii="Helvetica" w:hAnsi="Helvetica" w:cstheme="minorBidi"/>
          </w:rPr>
          <w:tag w:val="goog_rdk_7"/>
          <w:id w:val="684096479"/>
        </w:sdtPr>
        <w:sdtContent>
          <w:r w:rsidRPr="5868E099">
            <w:rPr>
              <w:rFonts w:ascii="Helvetica" w:eastAsia="Helvetica Neue" w:hAnsi="Helvetica" w:cstheme="minorBidi"/>
              <w:color w:val="000000" w:themeColor="text1"/>
            </w:rPr>
            <w:t xml:space="preserve">Increase general </w:t>
          </w:r>
          <w:r w:rsidRPr="5868E099">
            <w:rPr>
              <w:rFonts w:ascii="Helvetica" w:eastAsia="Helvetica Neue" w:hAnsi="Helvetica" w:cstheme="minorBidi"/>
            </w:rPr>
            <w:t>awareness</w:t>
          </w:r>
          <w:r w:rsidRPr="5868E099">
            <w:rPr>
              <w:rFonts w:ascii="Helvetica" w:eastAsia="Helvetica Neue" w:hAnsi="Helvetica" w:cstheme="minorBidi"/>
              <w:color w:val="000000" w:themeColor="text1"/>
            </w:rPr>
            <w:t xml:space="preserve"> across communities in the Salton Sea region and k</w:t>
          </w:r>
        </w:sdtContent>
      </w:sdt>
      <w:r w:rsidRPr="5868E099">
        <w:rPr>
          <w:rFonts w:ascii="Helvetica" w:eastAsia="Helvetica Neue" w:hAnsi="Helvetica" w:cstheme="minorBidi"/>
          <w:color w:val="000000" w:themeColor="text1"/>
        </w:rPr>
        <w:t xml:space="preserve">eep community members informed about the challenges facing the </w:t>
      </w:r>
      <w:r w:rsidR="5088E1E1" w:rsidRPr="5868E099">
        <w:rPr>
          <w:rFonts w:ascii="Helvetica" w:eastAsia="Helvetica Neue" w:hAnsi="Helvetica" w:cstheme="minorBidi"/>
          <w:color w:val="000000" w:themeColor="text1"/>
        </w:rPr>
        <w:t>S</w:t>
      </w:r>
      <w:r w:rsidRPr="5868E099">
        <w:rPr>
          <w:rFonts w:ascii="Helvetica" w:eastAsia="Helvetica Neue" w:hAnsi="Helvetica" w:cstheme="minorBidi"/>
          <w:color w:val="000000" w:themeColor="text1"/>
        </w:rPr>
        <w:t xml:space="preserve">ea and efforts being taken by the SSMP to </w:t>
      </w:r>
      <w:r w:rsidR="00F356A3" w:rsidRPr="5868E099">
        <w:rPr>
          <w:rFonts w:ascii="Helvetica" w:eastAsia="Helvetica Neue" w:hAnsi="Helvetica" w:cstheme="minorBidi"/>
          <w:color w:val="000000" w:themeColor="text1"/>
        </w:rPr>
        <w:t>pro</w:t>
      </w:r>
      <w:r w:rsidR="00F356A3">
        <w:rPr>
          <w:rFonts w:ascii="Helvetica" w:eastAsia="Helvetica Neue" w:hAnsi="Helvetica" w:cstheme="minorBidi"/>
          <w:color w:val="000000" w:themeColor="text1"/>
        </w:rPr>
        <w:t>t</w:t>
      </w:r>
      <w:r w:rsidR="00F356A3" w:rsidRPr="5868E099">
        <w:rPr>
          <w:rFonts w:ascii="Helvetica" w:eastAsia="Helvetica Neue" w:hAnsi="Helvetica" w:cstheme="minorBidi"/>
          <w:color w:val="000000" w:themeColor="text1"/>
        </w:rPr>
        <w:t xml:space="preserve">ect </w:t>
      </w:r>
      <w:r w:rsidRPr="5868E099">
        <w:rPr>
          <w:rFonts w:ascii="Helvetica" w:eastAsia="Helvetica Neue" w:hAnsi="Helvetica" w:cstheme="minorBidi"/>
          <w:color w:val="000000" w:themeColor="text1"/>
        </w:rPr>
        <w:t>human health and restore the ecosystem.</w:t>
      </w:r>
    </w:p>
    <w:p w14:paraId="34BF2809" w14:textId="77777777" w:rsidR="00C02C5E" w:rsidRPr="00D65616" w:rsidRDefault="00C02C5E" w:rsidP="00FC4FC3">
      <w:pPr>
        <w:pStyle w:val="ListParagraph"/>
        <w:spacing w:after="160" w:line="259" w:lineRule="auto"/>
        <w:ind w:left="720" w:firstLine="0"/>
        <w:contextualSpacing/>
        <w:rPr>
          <w:rFonts w:ascii="Helvetica" w:hAnsi="Helvetica" w:cstheme="minorHAnsi"/>
        </w:rPr>
      </w:pPr>
    </w:p>
    <w:p w14:paraId="330A910B" w14:textId="3FAB47E5" w:rsidR="009A4543" w:rsidRPr="00D65616" w:rsidRDefault="4F230510" w:rsidP="004268E6">
      <w:pPr>
        <w:pStyle w:val="ListParagraph"/>
        <w:numPr>
          <w:ilvl w:val="0"/>
          <w:numId w:val="25"/>
        </w:numPr>
        <w:spacing w:line="259" w:lineRule="auto"/>
        <w:contextualSpacing/>
        <w:rPr>
          <w:rFonts w:ascii="Helvetica" w:hAnsi="Helvetica" w:cstheme="minorHAnsi"/>
        </w:rPr>
      </w:pPr>
      <w:r w:rsidRPr="00D65616">
        <w:rPr>
          <w:rFonts w:ascii="Helvetica" w:hAnsi="Helvetica" w:cstheme="minorHAnsi"/>
          <w:b/>
          <w:lang w:val="en"/>
        </w:rPr>
        <w:t xml:space="preserve">Transparency &amp; </w:t>
      </w:r>
      <w:r w:rsidR="2712259D" w:rsidRPr="00D65616">
        <w:rPr>
          <w:rFonts w:ascii="Helvetica" w:hAnsi="Helvetica" w:cstheme="minorHAnsi"/>
          <w:b/>
          <w:lang w:val="en"/>
        </w:rPr>
        <w:t>Information Dissemination:</w:t>
      </w:r>
      <w:r w:rsidR="2712259D" w:rsidRPr="00D65616">
        <w:rPr>
          <w:rFonts w:ascii="Helvetica" w:hAnsi="Helvetica" w:cstheme="minorHAnsi"/>
          <w:lang w:val="en"/>
        </w:rPr>
        <w:t xml:space="preserve"> Promote </w:t>
      </w:r>
      <w:r w:rsidR="45622ECB" w:rsidRPr="00D65616">
        <w:rPr>
          <w:rFonts w:ascii="Helvetica" w:hAnsi="Helvetica" w:cstheme="minorHAnsi"/>
        </w:rPr>
        <w:t>transparency</w:t>
      </w:r>
      <w:r w:rsidR="45622ECB" w:rsidRPr="00D65616">
        <w:rPr>
          <w:rFonts w:ascii="Helvetica" w:hAnsi="Helvetica" w:cstheme="minorHAnsi"/>
          <w:lang w:val="en"/>
        </w:rPr>
        <w:t xml:space="preserve"> through </w:t>
      </w:r>
      <w:r w:rsidR="2712259D" w:rsidRPr="00D65616">
        <w:rPr>
          <w:rFonts w:ascii="Helvetica" w:hAnsi="Helvetica" w:cstheme="minorHAnsi"/>
          <w:lang w:val="en"/>
        </w:rPr>
        <w:t xml:space="preserve">timely and easy-to-understand information </w:t>
      </w:r>
      <w:r w:rsidR="45622ECB" w:rsidRPr="00D65616">
        <w:rPr>
          <w:rFonts w:ascii="Helvetica" w:hAnsi="Helvetica" w:cstheme="minorHAnsi"/>
          <w:lang w:val="en"/>
        </w:rPr>
        <w:t xml:space="preserve">with </w:t>
      </w:r>
      <w:r w:rsidR="45622ECB" w:rsidRPr="00D65616">
        <w:rPr>
          <w:rFonts w:ascii="Helvetica" w:hAnsi="Helvetica" w:cstheme="minorHAnsi"/>
        </w:rPr>
        <w:t>regular SSMP communications and community meetings to keep communities informed and to minimize misinformation.</w:t>
      </w:r>
    </w:p>
    <w:p w14:paraId="0B9CE381" w14:textId="1AF461E3" w:rsidR="009A4543" w:rsidRPr="00D65616" w:rsidRDefault="009A4543" w:rsidP="005F7383">
      <w:pPr>
        <w:spacing w:line="259" w:lineRule="auto"/>
        <w:contextualSpacing/>
        <w:rPr>
          <w:rFonts w:ascii="Helvetica" w:hAnsi="Helvetica" w:cstheme="minorHAnsi"/>
        </w:rPr>
      </w:pPr>
    </w:p>
    <w:p w14:paraId="5C10DF89" w14:textId="42378621" w:rsidR="004206B4" w:rsidRPr="00DC5E0B" w:rsidRDefault="004206B4" w:rsidP="00DC5E0B">
      <w:pPr>
        <w:pStyle w:val="ListParagraph"/>
        <w:numPr>
          <w:ilvl w:val="0"/>
          <w:numId w:val="56"/>
        </w:numPr>
        <w:pBdr>
          <w:top w:val="nil"/>
          <w:left w:val="nil"/>
          <w:bottom w:val="nil"/>
          <w:right w:val="nil"/>
          <w:between w:val="nil"/>
        </w:pBdr>
        <w:spacing w:line="259" w:lineRule="auto"/>
        <w:rPr>
          <w:rFonts w:ascii="Helvetica" w:eastAsia="Helvetica Neue" w:hAnsi="Helvetica" w:cstheme="minorBidi"/>
          <w:color w:val="000000"/>
        </w:rPr>
      </w:pPr>
      <w:r w:rsidRPr="00DC5E0B">
        <w:rPr>
          <w:rFonts w:ascii="Helvetica" w:eastAsia="Helvetica Neue" w:hAnsi="Helvetica" w:cstheme="minorBidi"/>
          <w:b/>
          <w:bCs/>
          <w:color w:val="000000" w:themeColor="text1"/>
        </w:rPr>
        <w:t>Encourage Civic Involvement:</w:t>
      </w:r>
      <w:r w:rsidR="00F356A3" w:rsidRPr="00DC5E0B">
        <w:rPr>
          <w:rFonts w:ascii="Helvetica" w:eastAsia="Helvetica Neue" w:hAnsi="Helvetica" w:cstheme="minorHAnsi"/>
          <w:color w:val="000000"/>
        </w:rPr>
        <w:t xml:space="preserve"> </w:t>
      </w:r>
      <w:r w:rsidR="00767458">
        <w:rPr>
          <w:rFonts w:ascii="Helvetica" w:eastAsia="Helvetica Neue" w:hAnsi="Helvetica" w:cstheme="minorHAnsi"/>
          <w:color w:val="000000"/>
        </w:rPr>
        <w:t>C</w:t>
      </w:r>
      <w:r w:rsidRPr="00DC5E0B">
        <w:rPr>
          <w:rFonts w:ascii="Helvetica" w:eastAsia="Helvetica Neue" w:hAnsi="Helvetica" w:cstheme="minorBidi"/>
          <w:color w:val="000000" w:themeColor="text1"/>
        </w:rPr>
        <w:t>ollaborat</w:t>
      </w:r>
      <w:r w:rsidR="00767458">
        <w:rPr>
          <w:rFonts w:ascii="Helvetica" w:eastAsia="Helvetica Neue" w:hAnsi="Helvetica" w:cstheme="minorBidi"/>
          <w:color w:val="000000" w:themeColor="text1"/>
        </w:rPr>
        <w:t>e</w:t>
      </w:r>
      <w:r w:rsidR="00C1330E">
        <w:rPr>
          <w:rFonts w:ascii="Helvetica" w:eastAsia="Helvetica Neue" w:hAnsi="Helvetica" w:cstheme="minorBidi"/>
          <w:color w:val="000000" w:themeColor="text1"/>
        </w:rPr>
        <w:t xml:space="preserve"> and partner up</w:t>
      </w:r>
      <w:r w:rsidRPr="00DC5E0B">
        <w:rPr>
          <w:rFonts w:ascii="Helvetica" w:eastAsia="Helvetica Neue" w:hAnsi="Helvetica" w:cstheme="minorBidi"/>
          <w:color w:val="000000" w:themeColor="text1"/>
        </w:rPr>
        <w:t xml:space="preserve"> with community and local</w:t>
      </w:r>
      <w:r w:rsidR="008F57CB" w:rsidRPr="00DC5E0B">
        <w:rPr>
          <w:rFonts w:ascii="Helvetica" w:eastAsia="Helvetica Neue" w:hAnsi="Helvetica" w:cstheme="minorBidi"/>
          <w:color w:val="000000" w:themeColor="text1"/>
        </w:rPr>
        <w:t xml:space="preserve"> interested parties </w:t>
      </w:r>
      <w:r w:rsidRPr="00DC5E0B">
        <w:rPr>
          <w:rFonts w:ascii="Helvetica" w:eastAsia="Helvetica Neue" w:hAnsi="Helvetica" w:cstheme="minorBidi"/>
          <w:color w:val="000000" w:themeColor="text1"/>
        </w:rPr>
        <w:t>for the planning and implementation of SSMP projects</w:t>
      </w:r>
      <w:r w:rsidR="00507B0A">
        <w:rPr>
          <w:rFonts w:ascii="Helvetica" w:eastAsia="Helvetica Neue" w:hAnsi="Helvetica" w:cstheme="minorBidi"/>
          <w:color w:val="000000" w:themeColor="text1"/>
        </w:rPr>
        <w:t>.</w:t>
      </w:r>
      <w:r w:rsidR="00066A84">
        <w:rPr>
          <w:rFonts w:ascii="Helvetica" w:eastAsia="Helvetica Neue" w:hAnsi="Helvetica" w:cstheme="minorBidi"/>
          <w:color w:val="000000" w:themeColor="text1"/>
        </w:rPr>
        <w:t xml:space="preserve"> </w:t>
      </w:r>
      <w:r w:rsidR="00AE6063">
        <w:rPr>
          <w:rFonts w:ascii="Helvetica" w:eastAsia="Helvetica Neue" w:hAnsi="Helvetica" w:cstheme="minorBidi"/>
          <w:color w:val="000000" w:themeColor="text1"/>
        </w:rPr>
        <w:t>Community members are invited</w:t>
      </w:r>
      <w:r w:rsidR="00F139F9">
        <w:rPr>
          <w:rFonts w:ascii="Helvetica" w:eastAsia="Helvetica Neue" w:hAnsi="Helvetica" w:cstheme="minorBidi"/>
          <w:color w:val="000000" w:themeColor="text1"/>
        </w:rPr>
        <w:t xml:space="preserve"> and encouraged</w:t>
      </w:r>
      <w:r w:rsidR="00AE6063">
        <w:rPr>
          <w:rFonts w:ascii="Helvetica" w:eastAsia="Helvetica Neue" w:hAnsi="Helvetica" w:cstheme="minorBidi"/>
          <w:color w:val="000000" w:themeColor="text1"/>
        </w:rPr>
        <w:t xml:space="preserve"> to engage and participate </w:t>
      </w:r>
      <w:r w:rsidR="00086E2E">
        <w:rPr>
          <w:rFonts w:ascii="Helvetica" w:eastAsia="Helvetica Neue" w:hAnsi="Helvetica" w:cstheme="minorBidi"/>
          <w:color w:val="000000" w:themeColor="text1"/>
        </w:rPr>
        <w:t xml:space="preserve">during </w:t>
      </w:r>
      <w:r w:rsidR="00F139F9">
        <w:rPr>
          <w:rFonts w:ascii="Helvetica" w:eastAsia="Helvetica Neue" w:hAnsi="Helvetica" w:cstheme="minorBidi"/>
          <w:color w:val="000000" w:themeColor="text1"/>
        </w:rPr>
        <w:t>opportunities for public participation.</w:t>
      </w:r>
      <w:r w:rsidRPr="00DC5E0B">
        <w:rPr>
          <w:rFonts w:ascii="Helvetica" w:eastAsia="Helvetica Neue" w:hAnsi="Helvetica" w:cstheme="minorBidi"/>
          <w:color w:val="000000" w:themeColor="text1"/>
        </w:rPr>
        <w:t xml:space="preserve"> </w:t>
      </w:r>
    </w:p>
    <w:p w14:paraId="0263623E" w14:textId="6D30A085" w:rsidR="009A4543" w:rsidRPr="00D65616" w:rsidRDefault="6BD216D9" w:rsidP="00E10339">
      <w:pPr>
        <w:spacing w:line="259" w:lineRule="auto"/>
        <w:contextualSpacing/>
        <w:rPr>
          <w:rFonts w:ascii="Helvetica" w:hAnsi="Helvetica" w:cstheme="minorHAnsi"/>
          <w:lang w:val="en"/>
        </w:rPr>
      </w:pPr>
      <w:r w:rsidRPr="00D65616">
        <w:rPr>
          <w:rFonts w:ascii="Helvetica" w:hAnsi="Helvetica" w:cstheme="minorHAnsi"/>
          <w:lang w:val="en"/>
        </w:rPr>
        <w:t xml:space="preserve"> </w:t>
      </w:r>
    </w:p>
    <w:p w14:paraId="4CCCB2B3" w14:textId="770D2C4C" w:rsidR="00AE0924" w:rsidRPr="00D65616" w:rsidRDefault="0B8CB754" w:rsidP="4F08359E">
      <w:pPr>
        <w:pStyle w:val="ListParagraph"/>
        <w:numPr>
          <w:ilvl w:val="0"/>
          <w:numId w:val="25"/>
        </w:numPr>
        <w:spacing w:after="160" w:line="259" w:lineRule="auto"/>
        <w:contextualSpacing/>
        <w:rPr>
          <w:rFonts w:ascii="Helvetica" w:hAnsi="Helvetica" w:cstheme="minorHAnsi"/>
          <w:sz w:val="22"/>
          <w:szCs w:val="22"/>
        </w:rPr>
      </w:pPr>
      <w:r w:rsidRPr="00D65616">
        <w:rPr>
          <w:rFonts w:ascii="Helvetica" w:hAnsi="Helvetica" w:cstheme="minorHAnsi"/>
          <w:b/>
        </w:rPr>
        <w:t xml:space="preserve">Gain Community Support: </w:t>
      </w:r>
      <w:r w:rsidRPr="00D65616">
        <w:rPr>
          <w:rFonts w:ascii="Helvetica" w:hAnsi="Helvetica" w:cstheme="minorHAnsi"/>
        </w:rPr>
        <w:t>Create</w:t>
      </w:r>
      <w:r w:rsidRPr="00D65616">
        <w:rPr>
          <w:rFonts w:ascii="Helvetica" w:hAnsi="Helvetica" w:cstheme="minorHAnsi"/>
          <w:spacing w:val="-8"/>
        </w:rPr>
        <w:t xml:space="preserve"> </w:t>
      </w:r>
      <w:r w:rsidRPr="00D65616">
        <w:rPr>
          <w:rFonts w:ascii="Helvetica" w:hAnsi="Helvetica" w:cstheme="minorHAnsi"/>
        </w:rPr>
        <w:t>long-term</w:t>
      </w:r>
      <w:r w:rsidRPr="00D65616">
        <w:rPr>
          <w:rFonts w:ascii="Helvetica" w:hAnsi="Helvetica" w:cstheme="minorHAnsi"/>
          <w:spacing w:val="-5"/>
        </w:rPr>
        <w:t xml:space="preserve"> </w:t>
      </w:r>
      <w:r w:rsidRPr="00D65616">
        <w:rPr>
          <w:rFonts w:ascii="Helvetica" w:hAnsi="Helvetica" w:cstheme="minorHAnsi"/>
        </w:rPr>
        <w:t>community</w:t>
      </w:r>
      <w:r w:rsidRPr="00D65616">
        <w:rPr>
          <w:rFonts w:ascii="Helvetica" w:hAnsi="Helvetica" w:cstheme="minorHAnsi"/>
          <w:spacing w:val="-3"/>
        </w:rPr>
        <w:t xml:space="preserve"> </w:t>
      </w:r>
      <w:r w:rsidRPr="00D65616">
        <w:rPr>
          <w:rFonts w:ascii="Helvetica" w:hAnsi="Helvetica" w:cstheme="minorHAnsi"/>
        </w:rPr>
        <w:t>buy-in</w:t>
      </w:r>
      <w:r w:rsidRPr="00D65616">
        <w:rPr>
          <w:rFonts w:ascii="Helvetica" w:hAnsi="Helvetica" w:cstheme="minorHAnsi"/>
          <w:spacing w:val="-5"/>
        </w:rPr>
        <w:t xml:space="preserve"> </w:t>
      </w:r>
      <w:r w:rsidRPr="00D65616">
        <w:rPr>
          <w:rFonts w:ascii="Helvetica" w:hAnsi="Helvetica" w:cstheme="minorHAnsi"/>
        </w:rPr>
        <w:t>and</w:t>
      </w:r>
      <w:r w:rsidRPr="00D65616">
        <w:rPr>
          <w:rFonts w:ascii="Helvetica" w:hAnsi="Helvetica" w:cstheme="minorHAnsi"/>
          <w:spacing w:val="-5"/>
        </w:rPr>
        <w:t xml:space="preserve"> </w:t>
      </w:r>
      <w:r w:rsidRPr="00D65616">
        <w:rPr>
          <w:rFonts w:ascii="Helvetica" w:hAnsi="Helvetica" w:cstheme="minorHAnsi"/>
        </w:rPr>
        <w:t>stewardship</w:t>
      </w:r>
      <w:r w:rsidRPr="00D65616">
        <w:rPr>
          <w:rFonts w:ascii="Helvetica" w:hAnsi="Helvetica" w:cstheme="minorHAnsi"/>
          <w:spacing w:val="-5"/>
        </w:rPr>
        <w:t xml:space="preserve"> </w:t>
      </w:r>
      <w:r w:rsidRPr="00D65616">
        <w:rPr>
          <w:rFonts w:ascii="Helvetica" w:hAnsi="Helvetica" w:cstheme="minorHAnsi"/>
        </w:rPr>
        <w:t>for</w:t>
      </w:r>
      <w:r w:rsidRPr="00D65616">
        <w:rPr>
          <w:rFonts w:ascii="Helvetica" w:hAnsi="Helvetica" w:cstheme="minorHAnsi"/>
          <w:spacing w:val="-4"/>
        </w:rPr>
        <w:t xml:space="preserve"> </w:t>
      </w:r>
      <w:r w:rsidRPr="00D65616">
        <w:rPr>
          <w:rFonts w:ascii="Helvetica" w:hAnsi="Helvetica" w:cstheme="minorHAnsi"/>
        </w:rPr>
        <w:t xml:space="preserve">the SSMP’s </w:t>
      </w:r>
      <w:r w:rsidR="76D845F3" w:rsidRPr="00D65616">
        <w:rPr>
          <w:rFonts w:ascii="Helvetica" w:hAnsi="Helvetica" w:cstheme="minorHAnsi"/>
        </w:rPr>
        <w:t>revitalization efforts of</w:t>
      </w:r>
      <w:r w:rsidRPr="00D65616">
        <w:rPr>
          <w:rFonts w:ascii="Helvetica" w:hAnsi="Helvetica" w:cstheme="minorHAnsi"/>
          <w:spacing w:val="-6"/>
        </w:rPr>
        <w:t xml:space="preserve"> </w:t>
      </w:r>
      <w:r w:rsidRPr="00D65616">
        <w:rPr>
          <w:rFonts w:ascii="Helvetica" w:hAnsi="Helvetica" w:cstheme="minorHAnsi"/>
        </w:rPr>
        <w:t>the</w:t>
      </w:r>
      <w:r w:rsidRPr="00D65616">
        <w:rPr>
          <w:rFonts w:ascii="Helvetica" w:hAnsi="Helvetica" w:cstheme="minorHAnsi"/>
          <w:spacing w:val="-3"/>
        </w:rPr>
        <w:t xml:space="preserve"> </w:t>
      </w:r>
      <w:r w:rsidRPr="00D65616">
        <w:rPr>
          <w:rFonts w:ascii="Helvetica" w:hAnsi="Helvetica" w:cstheme="minorHAnsi"/>
        </w:rPr>
        <w:t>Salton</w:t>
      </w:r>
      <w:r w:rsidRPr="00D65616">
        <w:rPr>
          <w:rFonts w:ascii="Helvetica" w:hAnsi="Helvetica" w:cstheme="minorHAnsi"/>
          <w:spacing w:val="-4"/>
        </w:rPr>
        <w:t xml:space="preserve"> </w:t>
      </w:r>
      <w:r w:rsidRPr="00D65616">
        <w:rPr>
          <w:rFonts w:ascii="Helvetica" w:hAnsi="Helvetica" w:cstheme="minorHAnsi"/>
        </w:rPr>
        <w:t>Sea</w:t>
      </w:r>
      <w:r w:rsidR="5A4623A3" w:rsidRPr="00D65616">
        <w:rPr>
          <w:rFonts w:ascii="Helvetica" w:hAnsi="Helvetica" w:cstheme="minorHAnsi"/>
        </w:rPr>
        <w:t>.</w:t>
      </w:r>
    </w:p>
    <w:p w14:paraId="14DCE45C" w14:textId="77777777" w:rsidR="00AE0924" w:rsidRPr="00D65616" w:rsidRDefault="00AE0924" w:rsidP="4F08359E">
      <w:pPr>
        <w:pStyle w:val="ListParagraph"/>
        <w:spacing w:after="160" w:line="259" w:lineRule="auto"/>
        <w:ind w:left="0" w:firstLine="0"/>
        <w:contextualSpacing/>
        <w:rPr>
          <w:rFonts w:ascii="Helvetica" w:hAnsi="Helvetica" w:cstheme="minorHAnsi"/>
        </w:rPr>
      </w:pPr>
    </w:p>
    <w:p w14:paraId="065976C4" w14:textId="68EE645B" w:rsidR="00BC14B7" w:rsidRPr="00D65616" w:rsidRDefault="43BA1C44" w:rsidP="00E10339">
      <w:pPr>
        <w:pStyle w:val="ListParagraph"/>
        <w:numPr>
          <w:ilvl w:val="0"/>
          <w:numId w:val="25"/>
        </w:numPr>
        <w:spacing w:after="160" w:line="259" w:lineRule="auto"/>
        <w:contextualSpacing/>
        <w:rPr>
          <w:rFonts w:ascii="Helvetica" w:hAnsi="Helvetica" w:cstheme="minorHAnsi"/>
        </w:rPr>
      </w:pPr>
      <w:r w:rsidRPr="00D65616">
        <w:rPr>
          <w:rFonts w:ascii="Helvetica" w:hAnsi="Helvetica" w:cstheme="minorHAnsi"/>
          <w:b/>
        </w:rPr>
        <w:t xml:space="preserve">Emphasize </w:t>
      </w:r>
      <w:r w:rsidR="482BF331" w:rsidRPr="00D65616">
        <w:rPr>
          <w:rFonts w:ascii="Helvetica" w:hAnsi="Helvetica" w:cstheme="minorHAnsi"/>
          <w:b/>
        </w:rPr>
        <w:t>Environmental Justice</w:t>
      </w:r>
      <w:r w:rsidR="3DBCE449" w:rsidRPr="00D65616">
        <w:rPr>
          <w:rFonts w:ascii="Helvetica" w:hAnsi="Helvetica" w:cstheme="minorHAnsi"/>
        </w:rPr>
        <w:t xml:space="preserve">: </w:t>
      </w:r>
      <w:r w:rsidR="12DFEDF1" w:rsidRPr="00D65616">
        <w:rPr>
          <w:rFonts w:ascii="Helvetica" w:hAnsi="Helvetica" w:cstheme="minorHAnsi"/>
        </w:rPr>
        <w:t xml:space="preserve">Integrate Environmental Justice considerations into the development, adoption, and implementation of the SSMP </w:t>
      </w:r>
      <w:r w:rsidR="255AFD58" w:rsidRPr="00D65616">
        <w:rPr>
          <w:rFonts w:ascii="Helvetica" w:hAnsi="Helvetica" w:cstheme="minorHAnsi"/>
        </w:rPr>
        <w:t xml:space="preserve">outreach </w:t>
      </w:r>
      <w:r w:rsidR="12DFEDF1" w:rsidRPr="00D65616">
        <w:rPr>
          <w:rFonts w:ascii="Helvetica" w:hAnsi="Helvetica" w:cstheme="minorHAnsi"/>
        </w:rPr>
        <w:t xml:space="preserve">and </w:t>
      </w:r>
      <w:r w:rsidR="1B08F0EC" w:rsidRPr="00D65616">
        <w:rPr>
          <w:rFonts w:ascii="Helvetica" w:hAnsi="Helvetica" w:cstheme="minorHAnsi"/>
        </w:rPr>
        <w:t>engagement</w:t>
      </w:r>
      <w:r w:rsidR="0BA79730" w:rsidRPr="00D65616">
        <w:rPr>
          <w:rFonts w:ascii="Helvetica" w:hAnsi="Helvetica" w:cstheme="minorHAnsi"/>
        </w:rPr>
        <w:t xml:space="preserve"> efforts</w:t>
      </w:r>
      <w:r w:rsidR="12DFEDF1" w:rsidRPr="00D65616">
        <w:rPr>
          <w:rFonts w:ascii="Helvetica" w:hAnsi="Helvetica" w:cstheme="minorHAnsi"/>
        </w:rPr>
        <w:t>.</w:t>
      </w:r>
      <w:r w:rsidR="0001E061" w:rsidRPr="00D65616">
        <w:rPr>
          <w:rFonts w:ascii="Helvetica" w:hAnsi="Helvetica" w:cstheme="minorHAnsi"/>
        </w:rPr>
        <w:t xml:space="preserve"> Adhere to the EJ principals outlined in the Community Engagement Committee charter to prioritize </w:t>
      </w:r>
      <w:r w:rsidR="189CDBCD" w:rsidRPr="00D65616">
        <w:rPr>
          <w:rFonts w:ascii="Helvetica" w:hAnsi="Helvetica" w:cstheme="minorHAnsi"/>
        </w:rPr>
        <w:t xml:space="preserve">and proactively communicate early and often with </w:t>
      </w:r>
      <w:r w:rsidR="0001E061" w:rsidRPr="00D65616">
        <w:rPr>
          <w:rFonts w:ascii="Helvetica" w:hAnsi="Helvetica" w:cstheme="minorHAnsi"/>
        </w:rPr>
        <w:t>tribal and frontline communities</w:t>
      </w:r>
      <w:r w:rsidR="189CDBCD" w:rsidRPr="00D65616">
        <w:rPr>
          <w:rFonts w:ascii="Helvetica" w:hAnsi="Helvetica" w:cstheme="minorHAnsi"/>
        </w:rPr>
        <w:t>.</w:t>
      </w:r>
    </w:p>
    <w:p w14:paraId="4CE6D8D2" w14:textId="77777777" w:rsidR="00BC14B7" w:rsidRPr="00D65616" w:rsidRDefault="00BC14B7" w:rsidP="00BC14B7">
      <w:pPr>
        <w:pStyle w:val="ListParagraph"/>
        <w:rPr>
          <w:rFonts w:ascii="Helvetica" w:hAnsi="Helvetica" w:cstheme="minorHAnsi"/>
          <w:b/>
        </w:rPr>
      </w:pPr>
    </w:p>
    <w:p w14:paraId="22023E74" w14:textId="679A8CE6" w:rsidR="002C0E7B" w:rsidRDefault="2043CA0F" w:rsidP="00274519">
      <w:pPr>
        <w:pStyle w:val="ListParagraph"/>
        <w:numPr>
          <w:ilvl w:val="0"/>
          <w:numId w:val="31"/>
        </w:numPr>
        <w:ind w:left="720"/>
        <w:rPr>
          <w:rFonts w:ascii="Helvetica" w:hAnsi="Helvetica" w:cstheme="minorHAnsi"/>
        </w:rPr>
      </w:pPr>
      <w:r w:rsidRPr="00D65616">
        <w:rPr>
          <w:rFonts w:ascii="Helvetica" w:hAnsi="Helvetica" w:cstheme="minorHAnsi"/>
          <w:b/>
        </w:rPr>
        <w:t>Be Equitable &amp;</w:t>
      </w:r>
      <w:r w:rsidR="78DA7536" w:rsidRPr="00D65616">
        <w:rPr>
          <w:rFonts w:ascii="Helvetica" w:hAnsi="Helvetica" w:cstheme="minorHAnsi"/>
          <w:b/>
        </w:rPr>
        <w:t xml:space="preserve"> Inclusive:</w:t>
      </w:r>
      <w:r w:rsidR="78DA7536" w:rsidRPr="00D65616">
        <w:rPr>
          <w:rFonts w:ascii="Helvetica" w:hAnsi="Helvetica" w:cstheme="minorHAnsi"/>
        </w:rPr>
        <w:t xml:space="preserve"> </w:t>
      </w:r>
      <w:r w:rsidRPr="00D65616">
        <w:rPr>
          <w:rFonts w:ascii="Helvetica" w:hAnsi="Helvetica" w:cstheme="minorHAnsi"/>
        </w:rPr>
        <w:t xml:space="preserve">Ensure </w:t>
      </w:r>
      <w:r w:rsidR="2B6A9B1C" w:rsidRPr="00D65616">
        <w:rPr>
          <w:rFonts w:ascii="Helvetica" w:hAnsi="Helvetica" w:cstheme="minorHAnsi"/>
        </w:rPr>
        <w:t xml:space="preserve">SSMP </w:t>
      </w:r>
      <w:r w:rsidRPr="00D65616">
        <w:rPr>
          <w:rFonts w:ascii="Helvetica" w:hAnsi="Helvetica" w:cstheme="minorHAnsi"/>
        </w:rPr>
        <w:t>materials and meetings are</w:t>
      </w:r>
      <w:r w:rsidR="78DA7536" w:rsidRPr="00D65616">
        <w:rPr>
          <w:rFonts w:ascii="Helvetica" w:hAnsi="Helvetica" w:cstheme="minorHAnsi"/>
        </w:rPr>
        <w:t xml:space="preserve"> accessible </w:t>
      </w:r>
      <w:r w:rsidRPr="00D65616">
        <w:rPr>
          <w:rFonts w:ascii="Helvetica" w:hAnsi="Helvetica" w:cstheme="minorHAnsi"/>
        </w:rPr>
        <w:t xml:space="preserve">and provide </w:t>
      </w:r>
      <w:r w:rsidR="009B7085" w:rsidRPr="00D65616">
        <w:rPr>
          <w:rFonts w:ascii="Helvetica" w:hAnsi="Helvetica" w:cstheme="minorHAnsi"/>
        </w:rPr>
        <w:t xml:space="preserve">equal </w:t>
      </w:r>
      <w:r w:rsidR="78DA7536" w:rsidRPr="00D65616">
        <w:rPr>
          <w:rFonts w:ascii="Helvetica" w:hAnsi="Helvetica" w:cstheme="minorHAnsi"/>
        </w:rPr>
        <w:t>opportunities for community engagement that allow</w:t>
      </w:r>
      <w:r w:rsidR="52AC1BCA" w:rsidRPr="00D65616">
        <w:rPr>
          <w:rFonts w:ascii="Helvetica" w:hAnsi="Helvetica" w:cstheme="minorHAnsi"/>
        </w:rPr>
        <w:t>s</w:t>
      </w:r>
      <w:r w:rsidR="78DA7536" w:rsidRPr="00D65616">
        <w:rPr>
          <w:rFonts w:ascii="Helvetica" w:hAnsi="Helvetica" w:cstheme="minorHAnsi"/>
        </w:rPr>
        <w:t xml:space="preserve"> for meaningful public participation and input.</w:t>
      </w:r>
    </w:p>
    <w:p w14:paraId="407BC753" w14:textId="056E45A4" w:rsidR="00C02C5E" w:rsidRPr="002C0E7B" w:rsidRDefault="002C0E7B" w:rsidP="002C0E7B">
      <w:pPr>
        <w:widowControl w:val="0"/>
        <w:autoSpaceDE w:val="0"/>
        <w:autoSpaceDN w:val="0"/>
        <w:rPr>
          <w:rFonts w:ascii="Helvetica" w:hAnsi="Helvetica" w:cstheme="minorHAnsi"/>
        </w:rPr>
      </w:pPr>
      <w:r>
        <w:rPr>
          <w:rFonts w:ascii="Helvetica" w:hAnsi="Helvetica" w:cstheme="minorHAnsi"/>
        </w:rPr>
        <w:br/>
      </w:r>
    </w:p>
    <w:p w14:paraId="5FA87034" w14:textId="77777777" w:rsidR="001437DD" w:rsidRPr="00D65616" w:rsidRDefault="001437DD" w:rsidP="001437DD">
      <w:pPr>
        <w:rPr>
          <w:rFonts w:ascii="Helvetica" w:hAnsi="Helvetica" w:cstheme="minorHAnsi"/>
          <w:b/>
        </w:rPr>
      </w:pPr>
    </w:p>
    <w:p w14:paraId="6F566680" w14:textId="73D9A1B0" w:rsidR="00FA1AD2" w:rsidRPr="00F00D10" w:rsidRDefault="003163A3" w:rsidP="00FA1AD2">
      <w:pPr>
        <w:pStyle w:val="Heading2"/>
        <w:rPr>
          <w:sz w:val="24"/>
          <w:szCs w:val="24"/>
        </w:rPr>
      </w:pPr>
      <w:bookmarkStart w:id="13" w:name="_Toc175305192"/>
      <w:bookmarkStart w:id="14" w:name="_Toc177385274"/>
      <w:r w:rsidRPr="00F00D10">
        <w:rPr>
          <w:sz w:val="24"/>
          <w:szCs w:val="24"/>
        </w:rPr>
        <w:lastRenderedPageBreak/>
        <w:t>Target Audiences</w:t>
      </w:r>
      <w:bookmarkEnd w:id="13"/>
      <w:bookmarkEnd w:id="14"/>
    </w:p>
    <w:p w14:paraId="6A958F77" w14:textId="31485961" w:rsidR="001437DD" w:rsidRPr="005B0CFD" w:rsidRDefault="001437DD" w:rsidP="005B0CFD">
      <w:pPr>
        <w:spacing w:before="240"/>
        <w:rPr>
          <w:rFonts w:ascii="Helvetica" w:hAnsi="Helvetica" w:cstheme="minorHAnsi"/>
          <w:b/>
          <w:bCs/>
          <w:u w:val="single"/>
        </w:rPr>
      </w:pPr>
      <w:r w:rsidRPr="005B0CFD">
        <w:rPr>
          <w:rFonts w:ascii="Helvetica" w:hAnsi="Helvetica" w:cstheme="minorHAnsi"/>
          <w:b/>
          <w:u w:val="single"/>
        </w:rPr>
        <w:t>P</w:t>
      </w:r>
      <w:r w:rsidRPr="005B0CFD">
        <w:rPr>
          <w:rFonts w:ascii="Helvetica" w:hAnsi="Helvetica" w:cstheme="minorHAnsi"/>
          <w:b/>
          <w:bCs/>
          <w:u w:val="single"/>
        </w:rPr>
        <w:t>rimary Audience</w:t>
      </w:r>
    </w:p>
    <w:p w14:paraId="06ADC0A5" w14:textId="3838DFDE" w:rsidR="001437DD" w:rsidRDefault="001437DD" w:rsidP="005B0CFD">
      <w:pPr>
        <w:pStyle w:val="NoSpacing"/>
        <w:spacing w:before="0"/>
        <w:rPr>
          <w:rFonts w:ascii="Helvetica" w:hAnsi="Helvetica" w:cstheme="minorHAnsi"/>
          <w:sz w:val="24"/>
          <w:szCs w:val="24"/>
        </w:rPr>
      </w:pPr>
      <w:r w:rsidRPr="005B0CFD">
        <w:rPr>
          <w:rFonts w:ascii="Helvetica" w:hAnsi="Helvetica" w:cstheme="minorHAnsi"/>
          <w:sz w:val="24"/>
          <w:szCs w:val="24"/>
        </w:rPr>
        <w:t xml:space="preserve">The primary targeted audience in this </w:t>
      </w:r>
      <w:r w:rsidR="00274FCD" w:rsidRPr="005B0CFD">
        <w:rPr>
          <w:rFonts w:ascii="Helvetica" w:hAnsi="Helvetica" w:cstheme="minorHAnsi"/>
          <w:sz w:val="24"/>
          <w:szCs w:val="24"/>
        </w:rPr>
        <w:t>P</w:t>
      </w:r>
      <w:r w:rsidRPr="005B0CFD">
        <w:rPr>
          <w:rFonts w:ascii="Helvetica" w:hAnsi="Helvetica" w:cstheme="minorHAnsi"/>
          <w:sz w:val="24"/>
          <w:szCs w:val="24"/>
        </w:rPr>
        <w:t>lan are the</w:t>
      </w:r>
      <w:r w:rsidR="000627F0">
        <w:rPr>
          <w:rFonts w:ascii="Helvetica" w:hAnsi="Helvetica" w:cstheme="minorHAnsi"/>
          <w:sz w:val="24"/>
          <w:szCs w:val="24"/>
        </w:rPr>
        <w:t xml:space="preserve"> tribal and</w:t>
      </w:r>
      <w:r w:rsidRPr="005B0CFD">
        <w:rPr>
          <w:rFonts w:ascii="Helvetica" w:hAnsi="Helvetica" w:cstheme="minorHAnsi"/>
          <w:sz w:val="24"/>
          <w:szCs w:val="24"/>
        </w:rPr>
        <w:t xml:space="preserve"> environmental justice communities of the Salton Sea Region. The audience is comprised of community members of the Imperial </w:t>
      </w:r>
      <w:r w:rsidR="0075135E" w:rsidRPr="005B0CFD">
        <w:rPr>
          <w:rFonts w:ascii="Helvetica" w:hAnsi="Helvetica" w:cstheme="minorHAnsi"/>
          <w:sz w:val="24"/>
          <w:szCs w:val="24"/>
        </w:rPr>
        <w:t>County</w:t>
      </w:r>
      <w:r w:rsidRPr="005B0CFD">
        <w:rPr>
          <w:rFonts w:ascii="Helvetica" w:hAnsi="Helvetica" w:cstheme="minorHAnsi"/>
          <w:sz w:val="24"/>
          <w:szCs w:val="24"/>
        </w:rPr>
        <w:t xml:space="preserve"> and </w:t>
      </w:r>
      <w:r w:rsidR="0075135E" w:rsidRPr="005B0CFD">
        <w:rPr>
          <w:rFonts w:ascii="Helvetica" w:hAnsi="Helvetica" w:cstheme="minorHAnsi"/>
          <w:sz w:val="24"/>
          <w:szCs w:val="24"/>
        </w:rPr>
        <w:t>the East Coachella Valley in</w:t>
      </w:r>
      <w:r w:rsidRPr="005B0CFD">
        <w:rPr>
          <w:rFonts w:ascii="Helvetica" w:hAnsi="Helvetica" w:cstheme="minorHAnsi"/>
          <w:sz w:val="24"/>
          <w:szCs w:val="24"/>
        </w:rPr>
        <w:t xml:space="preserve"> Riverside </w:t>
      </w:r>
      <w:r w:rsidR="0075135E" w:rsidRPr="005B0CFD">
        <w:rPr>
          <w:rFonts w:ascii="Helvetica" w:hAnsi="Helvetica" w:cstheme="minorHAnsi"/>
          <w:sz w:val="24"/>
          <w:szCs w:val="24"/>
        </w:rPr>
        <w:t>C</w:t>
      </w:r>
      <w:r w:rsidRPr="005B0CFD">
        <w:rPr>
          <w:rFonts w:ascii="Helvetica" w:hAnsi="Helvetica" w:cstheme="minorHAnsi"/>
          <w:sz w:val="24"/>
          <w:szCs w:val="24"/>
        </w:rPr>
        <w:t>ount</w:t>
      </w:r>
      <w:r w:rsidR="00962830" w:rsidRPr="005B0CFD">
        <w:rPr>
          <w:rFonts w:ascii="Helvetica" w:hAnsi="Helvetica" w:cstheme="minorHAnsi"/>
          <w:sz w:val="24"/>
          <w:szCs w:val="24"/>
        </w:rPr>
        <w:t>y</w:t>
      </w:r>
      <w:r w:rsidR="00FB693B" w:rsidRPr="005B0CFD">
        <w:rPr>
          <w:rFonts w:ascii="Helvetica" w:hAnsi="Helvetica" w:cstheme="minorHAnsi"/>
          <w:sz w:val="24"/>
          <w:szCs w:val="24"/>
        </w:rPr>
        <w:t>. Although</w:t>
      </w:r>
      <w:r w:rsidRPr="005B0CFD">
        <w:rPr>
          <w:rFonts w:ascii="Helvetica" w:hAnsi="Helvetica" w:cstheme="minorHAnsi"/>
          <w:sz w:val="24"/>
          <w:szCs w:val="24"/>
        </w:rPr>
        <w:t xml:space="preserve"> these community residents </w:t>
      </w:r>
      <w:r w:rsidR="00CA0A87" w:rsidRPr="005B0CFD">
        <w:rPr>
          <w:rFonts w:ascii="Helvetica" w:hAnsi="Helvetica" w:cstheme="minorHAnsi"/>
          <w:sz w:val="24"/>
          <w:szCs w:val="24"/>
        </w:rPr>
        <w:t>share</w:t>
      </w:r>
      <w:r w:rsidRPr="005B0CFD">
        <w:rPr>
          <w:rFonts w:ascii="Helvetica" w:hAnsi="Helvetica" w:cstheme="minorHAnsi"/>
          <w:sz w:val="24"/>
          <w:szCs w:val="24"/>
        </w:rPr>
        <w:t xml:space="preserve"> similar </w:t>
      </w:r>
      <w:r w:rsidR="0089785D" w:rsidRPr="005B0CFD">
        <w:rPr>
          <w:rFonts w:ascii="Helvetica" w:hAnsi="Helvetica" w:cstheme="minorHAnsi"/>
          <w:sz w:val="24"/>
          <w:szCs w:val="24"/>
        </w:rPr>
        <w:t>characteristics</w:t>
      </w:r>
      <w:r w:rsidR="00FB693B" w:rsidRPr="005B0CFD">
        <w:rPr>
          <w:rFonts w:ascii="Helvetica" w:hAnsi="Helvetica" w:cstheme="minorHAnsi"/>
          <w:sz w:val="24"/>
          <w:szCs w:val="24"/>
        </w:rPr>
        <w:t xml:space="preserve">, each community is different and might require </w:t>
      </w:r>
      <w:r w:rsidR="003B7D94" w:rsidRPr="005B0CFD">
        <w:rPr>
          <w:rFonts w:ascii="Helvetica" w:hAnsi="Helvetica" w:cstheme="minorHAnsi"/>
          <w:sz w:val="24"/>
          <w:szCs w:val="24"/>
        </w:rPr>
        <w:t xml:space="preserve">a more </w:t>
      </w:r>
      <w:r w:rsidR="00994399" w:rsidRPr="005B0CFD">
        <w:rPr>
          <w:rFonts w:ascii="Helvetica" w:hAnsi="Helvetica" w:cstheme="minorHAnsi"/>
          <w:sz w:val="24"/>
          <w:szCs w:val="24"/>
        </w:rPr>
        <w:t xml:space="preserve">thorough </w:t>
      </w:r>
      <w:r w:rsidR="003E4EDF" w:rsidRPr="005B0CFD">
        <w:rPr>
          <w:rFonts w:ascii="Helvetica" w:hAnsi="Helvetica" w:cstheme="minorHAnsi"/>
          <w:sz w:val="24"/>
          <w:szCs w:val="24"/>
        </w:rPr>
        <w:t>analysis</w:t>
      </w:r>
      <w:r w:rsidRPr="005B0CFD">
        <w:rPr>
          <w:rFonts w:ascii="Helvetica" w:hAnsi="Helvetica" w:cstheme="minorHAnsi"/>
          <w:sz w:val="24"/>
          <w:szCs w:val="24"/>
        </w:rPr>
        <w:t xml:space="preserve">. </w:t>
      </w:r>
      <w:r w:rsidR="002B4926">
        <w:rPr>
          <w:rFonts w:ascii="Helvetica" w:hAnsi="Helvetica" w:cstheme="minorHAnsi"/>
          <w:sz w:val="24"/>
          <w:szCs w:val="24"/>
        </w:rPr>
        <w:t xml:space="preserve">Below is </w:t>
      </w:r>
      <w:r w:rsidR="00BA1A4B">
        <w:rPr>
          <w:rFonts w:ascii="Helvetica" w:hAnsi="Helvetica" w:cstheme="minorHAnsi"/>
          <w:sz w:val="24"/>
          <w:szCs w:val="24"/>
        </w:rPr>
        <w:t>the composition</w:t>
      </w:r>
      <w:r w:rsidR="002B4926">
        <w:rPr>
          <w:rFonts w:ascii="Helvetica" w:hAnsi="Helvetica" w:cstheme="minorHAnsi"/>
          <w:sz w:val="24"/>
          <w:szCs w:val="24"/>
        </w:rPr>
        <w:t xml:space="preserve"> of the </w:t>
      </w:r>
      <w:r w:rsidR="00A12793">
        <w:rPr>
          <w:rFonts w:ascii="Helvetica" w:hAnsi="Helvetica" w:cstheme="minorHAnsi"/>
          <w:sz w:val="24"/>
          <w:szCs w:val="24"/>
        </w:rPr>
        <w:t xml:space="preserve">primary </w:t>
      </w:r>
      <w:r w:rsidR="002B4926">
        <w:rPr>
          <w:rFonts w:ascii="Helvetica" w:hAnsi="Helvetica" w:cstheme="minorHAnsi"/>
          <w:sz w:val="24"/>
          <w:szCs w:val="24"/>
        </w:rPr>
        <w:t>audience</w:t>
      </w:r>
      <w:r w:rsidR="001A4B84">
        <w:rPr>
          <w:rFonts w:ascii="Helvetica" w:hAnsi="Helvetica" w:cstheme="minorHAnsi"/>
          <w:sz w:val="24"/>
          <w:szCs w:val="24"/>
        </w:rPr>
        <w:t>:</w:t>
      </w:r>
      <w:r w:rsidR="00027BFD">
        <w:rPr>
          <w:rFonts w:ascii="Helvetica" w:hAnsi="Helvetica" w:cstheme="minorHAnsi"/>
          <w:sz w:val="24"/>
          <w:szCs w:val="24"/>
        </w:rPr>
        <w:t xml:space="preserve"> </w:t>
      </w:r>
    </w:p>
    <w:p w14:paraId="103F0B06" w14:textId="77777777" w:rsidR="00036299" w:rsidRPr="005B0CFD" w:rsidRDefault="00036299" w:rsidP="005B0CFD">
      <w:pPr>
        <w:pStyle w:val="NoSpacing"/>
        <w:spacing w:before="0"/>
        <w:rPr>
          <w:rFonts w:ascii="Helvetica" w:hAnsi="Helvetica" w:cstheme="minorHAnsi"/>
          <w:sz w:val="24"/>
          <w:szCs w:val="24"/>
        </w:rPr>
      </w:pPr>
    </w:p>
    <w:p w14:paraId="463A2BEC" w14:textId="291268F3" w:rsidR="000D6AF2" w:rsidRPr="004C5E78" w:rsidRDefault="001437DD" w:rsidP="00896710">
      <w:pPr>
        <w:numPr>
          <w:ilvl w:val="0"/>
          <w:numId w:val="53"/>
        </w:numPr>
        <w:spacing w:line="276" w:lineRule="auto"/>
        <w:rPr>
          <w:rFonts w:ascii="Helvetica" w:hAnsi="Helvetica" w:cstheme="minorHAnsi"/>
        </w:rPr>
      </w:pPr>
      <w:r w:rsidRPr="00D506D6">
        <w:rPr>
          <w:rFonts w:ascii="Helvetica" w:hAnsi="Helvetica" w:cstheme="minorHAnsi"/>
        </w:rPr>
        <w:t>Native American Tribes</w:t>
      </w:r>
      <w:r w:rsidR="00514797" w:rsidRPr="00D506D6">
        <w:rPr>
          <w:rFonts w:ascii="Helvetica" w:hAnsi="Helvetica" w:cstheme="minorHAnsi"/>
        </w:rPr>
        <w:t xml:space="preserve"> with ties to the Salton Sea</w:t>
      </w:r>
    </w:p>
    <w:p w14:paraId="13C05952" w14:textId="77777777" w:rsidR="00FA2262" w:rsidRDefault="00FA5136" w:rsidP="00896710">
      <w:pPr>
        <w:pStyle w:val="ListParagraph"/>
        <w:numPr>
          <w:ilvl w:val="0"/>
          <w:numId w:val="53"/>
        </w:numPr>
        <w:spacing w:after="120" w:line="276" w:lineRule="auto"/>
        <w:rPr>
          <w:rFonts w:ascii="Helvetica" w:hAnsi="Helvetica" w:cstheme="minorHAnsi"/>
        </w:rPr>
      </w:pPr>
      <w:r w:rsidRPr="00685BA4">
        <w:rPr>
          <w:rFonts w:ascii="Helvetica" w:hAnsi="Helvetica" w:cstheme="minorHAnsi"/>
        </w:rPr>
        <w:t>Frontline communities</w:t>
      </w:r>
      <w:r w:rsidRPr="004C5E78">
        <w:rPr>
          <w:rFonts w:ascii="Helvetica" w:hAnsi="Helvetica" w:cstheme="minorHAnsi"/>
        </w:rPr>
        <w:t xml:space="preserve"> </w:t>
      </w:r>
      <w:r w:rsidR="001437DD" w:rsidRPr="004C5E78">
        <w:rPr>
          <w:rFonts w:ascii="Helvetica" w:hAnsi="Helvetica" w:cstheme="minorHAnsi"/>
        </w:rPr>
        <w:t xml:space="preserve">of the Salton Sea Region; Imperial and </w:t>
      </w:r>
      <w:r w:rsidR="00561242" w:rsidRPr="004C5E78">
        <w:rPr>
          <w:rFonts w:ascii="Helvetica" w:hAnsi="Helvetica" w:cstheme="minorHAnsi"/>
        </w:rPr>
        <w:t xml:space="preserve">East </w:t>
      </w:r>
      <w:r w:rsidR="001437DD" w:rsidRPr="004C5E78">
        <w:rPr>
          <w:rFonts w:ascii="Helvetica" w:hAnsi="Helvetica" w:cstheme="minorHAnsi"/>
        </w:rPr>
        <w:t>Coachella Valleys</w:t>
      </w:r>
      <w:r w:rsidR="00D07132">
        <w:rPr>
          <w:rFonts w:ascii="Helvetica" w:hAnsi="Helvetica" w:cstheme="minorHAnsi"/>
        </w:rPr>
        <w:t>,</w:t>
      </w:r>
      <w:r w:rsidR="001437DD" w:rsidRPr="004C5E78">
        <w:rPr>
          <w:rFonts w:ascii="Helvetica" w:hAnsi="Helvetica" w:cstheme="minorHAnsi"/>
        </w:rPr>
        <w:t xml:space="preserve"> including unincorporated areas. </w:t>
      </w:r>
    </w:p>
    <w:p w14:paraId="21144C19" w14:textId="50101347" w:rsidR="00373C6D" w:rsidRPr="005F4270" w:rsidRDefault="00373C6D" w:rsidP="00896710">
      <w:pPr>
        <w:spacing w:after="120" w:line="276" w:lineRule="auto"/>
        <w:ind w:left="1080"/>
        <w:rPr>
          <w:rFonts w:ascii="Helvetica" w:hAnsi="Helvetica" w:cstheme="minorHAnsi"/>
        </w:rPr>
      </w:pPr>
      <w:r w:rsidRPr="005F4270">
        <w:rPr>
          <w:rFonts w:ascii="Helvetica" w:hAnsi="Helvetica" w:cstheme="minorHAnsi"/>
        </w:rPr>
        <w:t xml:space="preserve">Below is a breakdown based on key demographics and socioeconomic indicators to be considered in the implementation of this Plan: </w:t>
      </w:r>
    </w:p>
    <w:p w14:paraId="4CA548AE" w14:textId="4E783E08" w:rsidR="001437DD" w:rsidRPr="004C5E78" w:rsidRDefault="00283E73" w:rsidP="00896710">
      <w:pPr>
        <w:numPr>
          <w:ilvl w:val="1"/>
          <w:numId w:val="53"/>
        </w:numPr>
        <w:spacing w:line="276" w:lineRule="auto"/>
        <w:rPr>
          <w:rFonts w:ascii="Helvetica" w:hAnsi="Helvetica" w:cstheme="minorHAnsi"/>
        </w:rPr>
      </w:pPr>
      <w:r w:rsidRPr="004C5E78">
        <w:rPr>
          <w:rFonts w:ascii="Helvetica" w:hAnsi="Helvetica" w:cstheme="minorHAnsi"/>
        </w:rPr>
        <w:t xml:space="preserve">Ethnicity: </w:t>
      </w:r>
      <w:r w:rsidR="005154E0">
        <w:rPr>
          <w:rFonts w:ascii="Helvetica" w:hAnsi="Helvetica" w:cstheme="minorHAnsi"/>
        </w:rPr>
        <w:t xml:space="preserve">Predominately </w:t>
      </w:r>
      <w:r w:rsidR="001437DD" w:rsidRPr="004C5E78">
        <w:rPr>
          <w:rFonts w:ascii="Helvetica" w:hAnsi="Helvetica" w:cstheme="minorHAnsi"/>
        </w:rPr>
        <w:t>Latino</w:t>
      </w:r>
      <w:r w:rsidR="00C6673A">
        <w:rPr>
          <w:rFonts w:ascii="Helvetica" w:hAnsi="Helvetica" w:cstheme="minorHAnsi"/>
        </w:rPr>
        <w:t xml:space="preserve"> followed by </w:t>
      </w:r>
      <w:r w:rsidR="007B23E8">
        <w:rPr>
          <w:rFonts w:ascii="Helvetica" w:hAnsi="Helvetica" w:cstheme="minorHAnsi"/>
        </w:rPr>
        <w:t>White</w:t>
      </w:r>
      <w:r w:rsidR="000713AE">
        <w:rPr>
          <w:rFonts w:ascii="Helvetica" w:hAnsi="Helvetica" w:cstheme="minorHAnsi"/>
        </w:rPr>
        <w:t xml:space="preserve"> </w:t>
      </w:r>
    </w:p>
    <w:p w14:paraId="36D644A1" w14:textId="77777777" w:rsidR="00406108" w:rsidRDefault="007F453F" w:rsidP="00896710">
      <w:pPr>
        <w:numPr>
          <w:ilvl w:val="1"/>
          <w:numId w:val="53"/>
        </w:numPr>
        <w:spacing w:line="276" w:lineRule="auto"/>
        <w:rPr>
          <w:rFonts w:ascii="Helvetica" w:hAnsi="Helvetica" w:cstheme="minorHAnsi"/>
        </w:rPr>
      </w:pPr>
      <w:r w:rsidRPr="004C5E78">
        <w:rPr>
          <w:rFonts w:ascii="Helvetica" w:hAnsi="Helvetica" w:cstheme="minorHAnsi"/>
        </w:rPr>
        <w:t xml:space="preserve">Language: </w:t>
      </w:r>
      <w:r w:rsidR="006D768D">
        <w:rPr>
          <w:rFonts w:ascii="Helvetica" w:hAnsi="Helvetica" w:cstheme="minorHAnsi"/>
        </w:rPr>
        <w:t xml:space="preserve">Bilingual </w:t>
      </w:r>
      <w:r w:rsidR="00597636">
        <w:rPr>
          <w:rFonts w:ascii="Helvetica" w:hAnsi="Helvetica" w:cstheme="minorHAnsi"/>
        </w:rPr>
        <w:t>(</w:t>
      </w:r>
      <w:r w:rsidR="00106CCB">
        <w:rPr>
          <w:rFonts w:ascii="Helvetica" w:hAnsi="Helvetica" w:cstheme="minorHAnsi"/>
        </w:rPr>
        <w:t>English and Spanish</w:t>
      </w:r>
      <w:r w:rsidR="00597636">
        <w:rPr>
          <w:rFonts w:ascii="Helvetica" w:hAnsi="Helvetica" w:cstheme="minorHAnsi"/>
        </w:rPr>
        <w:t>)</w:t>
      </w:r>
    </w:p>
    <w:p w14:paraId="7BE21BF1" w14:textId="3AB7C390" w:rsidR="001437DD" w:rsidRPr="00D07132" w:rsidRDefault="001437DD" w:rsidP="00896710">
      <w:pPr>
        <w:numPr>
          <w:ilvl w:val="1"/>
          <w:numId w:val="53"/>
        </w:numPr>
        <w:spacing w:line="276" w:lineRule="auto"/>
        <w:rPr>
          <w:rFonts w:ascii="Helvetica" w:hAnsi="Helvetica" w:cstheme="minorHAnsi"/>
        </w:rPr>
      </w:pPr>
      <w:r w:rsidRPr="00D07132">
        <w:rPr>
          <w:rFonts w:ascii="Helvetica" w:hAnsi="Helvetica" w:cstheme="minorHAnsi"/>
        </w:rPr>
        <w:t>Limited English-Speaking households</w:t>
      </w:r>
    </w:p>
    <w:p w14:paraId="3C541F1A" w14:textId="0DA3A9AA" w:rsidR="00F4758A" w:rsidRPr="005B0CFD" w:rsidRDefault="001437DD" w:rsidP="00896710">
      <w:pPr>
        <w:pStyle w:val="NoSpacing"/>
        <w:numPr>
          <w:ilvl w:val="1"/>
          <w:numId w:val="53"/>
        </w:numPr>
        <w:spacing w:before="0" w:line="276" w:lineRule="auto"/>
        <w:rPr>
          <w:rFonts w:ascii="Helvetica" w:hAnsi="Helvetica" w:cstheme="minorHAnsi"/>
          <w:sz w:val="24"/>
          <w:szCs w:val="24"/>
        </w:rPr>
      </w:pPr>
      <w:r w:rsidRPr="004C5E78">
        <w:rPr>
          <w:rFonts w:ascii="Helvetica" w:hAnsi="Helvetica" w:cstheme="minorHAnsi"/>
          <w:sz w:val="24"/>
          <w:szCs w:val="24"/>
        </w:rPr>
        <w:t>Unemployment</w:t>
      </w:r>
      <w:r w:rsidR="008403D5" w:rsidRPr="005B0CFD">
        <w:rPr>
          <w:rFonts w:ascii="Helvetica" w:hAnsi="Helvetica" w:cstheme="minorHAnsi"/>
          <w:sz w:val="24"/>
          <w:szCs w:val="24"/>
        </w:rPr>
        <w:t>: Relatively high unemployment rates compared to state averages.</w:t>
      </w:r>
    </w:p>
    <w:p w14:paraId="1AE2BB2D" w14:textId="4AB32741" w:rsidR="001437DD" w:rsidRPr="005B0CFD" w:rsidRDefault="00CF75A3" w:rsidP="00896710">
      <w:pPr>
        <w:numPr>
          <w:ilvl w:val="1"/>
          <w:numId w:val="53"/>
        </w:numPr>
        <w:spacing w:line="276" w:lineRule="auto"/>
        <w:rPr>
          <w:rFonts w:ascii="Helvetica" w:hAnsi="Helvetica" w:cstheme="minorHAnsi"/>
        </w:rPr>
      </w:pPr>
      <w:r w:rsidRPr="005B0CFD">
        <w:rPr>
          <w:rFonts w:ascii="Helvetica" w:hAnsi="Helvetica" w:cstheme="minorHAnsi"/>
        </w:rPr>
        <w:t xml:space="preserve">Housing </w:t>
      </w:r>
      <w:r w:rsidR="004D2A69" w:rsidRPr="005B0CFD">
        <w:rPr>
          <w:rFonts w:ascii="Helvetica" w:hAnsi="Helvetica" w:cstheme="minorHAnsi"/>
        </w:rPr>
        <w:t xml:space="preserve">instability and </w:t>
      </w:r>
      <w:r w:rsidR="00F4758A" w:rsidRPr="005B0CFD">
        <w:rPr>
          <w:rFonts w:ascii="Helvetica" w:hAnsi="Helvetica" w:cstheme="minorHAnsi"/>
        </w:rPr>
        <w:t>affordability</w:t>
      </w:r>
    </w:p>
    <w:p w14:paraId="07335F41" w14:textId="62A5159B" w:rsidR="001437DD" w:rsidRPr="005B0CFD" w:rsidRDefault="001437DD" w:rsidP="00896710">
      <w:pPr>
        <w:numPr>
          <w:ilvl w:val="1"/>
          <w:numId w:val="53"/>
        </w:numPr>
        <w:spacing w:line="276" w:lineRule="auto"/>
        <w:rPr>
          <w:rFonts w:ascii="Helvetica" w:hAnsi="Helvetica" w:cstheme="minorHAnsi"/>
        </w:rPr>
      </w:pPr>
      <w:r w:rsidRPr="005B0CFD">
        <w:rPr>
          <w:rFonts w:ascii="Helvetica" w:hAnsi="Helvetica" w:cstheme="minorHAnsi"/>
        </w:rPr>
        <w:t xml:space="preserve">Desert </w:t>
      </w:r>
      <w:r w:rsidR="0015326C">
        <w:rPr>
          <w:rFonts w:ascii="Helvetica" w:hAnsi="Helvetica" w:cstheme="minorHAnsi"/>
        </w:rPr>
        <w:t>r</w:t>
      </w:r>
      <w:r w:rsidRPr="005B0CFD">
        <w:rPr>
          <w:rFonts w:ascii="Helvetica" w:hAnsi="Helvetica" w:cstheme="minorHAnsi"/>
        </w:rPr>
        <w:t xml:space="preserve">ural </w:t>
      </w:r>
      <w:r w:rsidR="0015326C">
        <w:rPr>
          <w:rFonts w:ascii="Helvetica" w:hAnsi="Helvetica" w:cstheme="minorHAnsi"/>
        </w:rPr>
        <w:t>r</w:t>
      </w:r>
      <w:r w:rsidRPr="005B0CFD">
        <w:rPr>
          <w:rFonts w:ascii="Helvetica" w:hAnsi="Helvetica" w:cstheme="minorHAnsi"/>
        </w:rPr>
        <w:t>egion</w:t>
      </w:r>
    </w:p>
    <w:p w14:paraId="58D9F30A" w14:textId="3D082BA9" w:rsidR="001437DD" w:rsidRPr="005B0CFD" w:rsidRDefault="001437DD" w:rsidP="00896710">
      <w:pPr>
        <w:numPr>
          <w:ilvl w:val="1"/>
          <w:numId w:val="53"/>
        </w:numPr>
        <w:spacing w:line="276" w:lineRule="auto"/>
        <w:rPr>
          <w:rFonts w:ascii="Helvetica" w:hAnsi="Helvetica" w:cstheme="minorHAnsi"/>
        </w:rPr>
      </w:pPr>
      <w:r w:rsidRPr="005B0CFD">
        <w:rPr>
          <w:rFonts w:ascii="Helvetica" w:hAnsi="Helvetica" w:cstheme="minorHAnsi"/>
        </w:rPr>
        <w:t xml:space="preserve">Border </w:t>
      </w:r>
      <w:r w:rsidR="0015326C">
        <w:rPr>
          <w:rFonts w:ascii="Helvetica" w:hAnsi="Helvetica" w:cstheme="minorHAnsi"/>
        </w:rPr>
        <w:t>r</w:t>
      </w:r>
      <w:r w:rsidRPr="005B0CFD">
        <w:rPr>
          <w:rFonts w:ascii="Helvetica" w:hAnsi="Helvetica" w:cstheme="minorHAnsi"/>
        </w:rPr>
        <w:t>egion</w:t>
      </w:r>
    </w:p>
    <w:p w14:paraId="3C4DA9D7" w14:textId="17987114" w:rsidR="001437DD" w:rsidRPr="005B0CFD" w:rsidRDefault="001437DD" w:rsidP="00896710">
      <w:pPr>
        <w:numPr>
          <w:ilvl w:val="1"/>
          <w:numId w:val="53"/>
        </w:numPr>
        <w:spacing w:line="276" w:lineRule="auto"/>
        <w:rPr>
          <w:rFonts w:ascii="Helvetica" w:hAnsi="Helvetica" w:cstheme="minorHAnsi"/>
        </w:rPr>
      </w:pPr>
      <w:r w:rsidRPr="005B0CFD">
        <w:rPr>
          <w:rFonts w:ascii="Helvetica" w:hAnsi="Helvetica" w:cstheme="minorHAnsi"/>
        </w:rPr>
        <w:t xml:space="preserve">Low </w:t>
      </w:r>
      <w:r w:rsidR="0015326C">
        <w:rPr>
          <w:rFonts w:ascii="Helvetica" w:hAnsi="Helvetica" w:cstheme="minorHAnsi"/>
        </w:rPr>
        <w:t>b</w:t>
      </w:r>
      <w:r w:rsidRPr="005B0CFD">
        <w:rPr>
          <w:rFonts w:ascii="Helvetica" w:hAnsi="Helvetica" w:cstheme="minorHAnsi"/>
        </w:rPr>
        <w:t>roadband connectivity</w:t>
      </w:r>
    </w:p>
    <w:p w14:paraId="0A796377" w14:textId="71877BE1" w:rsidR="001437DD" w:rsidRPr="005B0CFD" w:rsidRDefault="001437DD" w:rsidP="00896710">
      <w:pPr>
        <w:numPr>
          <w:ilvl w:val="1"/>
          <w:numId w:val="53"/>
        </w:numPr>
        <w:spacing w:line="276" w:lineRule="auto"/>
        <w:rPr>
          <w:rFonts w:ascii="Helvetica" w:hAnsi="Helvetica" w:cstheme="minorHAnsi"/>
        </w:rPr>
      </w:pPr>
      <w:r w:rsidRPr="005B0CFD">
        <w:rPr>
          <w:rFonts w:ascii="Helvetica" w:hAnsi="Helvetica" w:cstheme="minorHAnsi"/>
        </w:rPr>
        <w:t xml:space="preserve">Reached </w:t>
      </w:r>
      <w:r w:rsidR="00F356A3">
        <w:rPr>
          <w:rFonts w:ascii="Helvetica" w:hAnsi="Helvetica" w:cstheme="minorHAnsi"/>
        </w:rPr>
        <w:t>t</w:t>
      </w:r>
      <w:r w:rsidRPr="005B0CFD">
        <w:rPr>
          <w:rFonts w:ascii="Helvetica" w:hAnsi="Helvetica" w:cstheme="minorHAnsi"/>
        </w:rPr>
        <w:t xml:space="preserve">raditionally </w:t>
      </w:r>
      <w:r w:rsidR="00A6396D">
        <w:rPr>
          <w:rFonts w:ascii="Helvetica" w:hAnsi="Helvetica" w:cstheme="minorHAnsi"/>
        </w:rPr>
        <w:t xml:space="preserve">(Spanish radio, </w:t>
      </w:r>
      <w:r w:rsidR="005B5559">
        <w:rPr>
          <w:rFonts w:ascii="Helvetica" w:hAnsi="Helvetica" w:cstheme="minorHAnsi"/>
        </w:rPr>
        <w:t>newspapers, flyers</w:t>
      </w:r>
      <w:r w:rsidR="005D0645">
        <w:rPr>
          <w:rFonts w:ascii="Helvetica" w:hAnsi="Helvetica" w:cstheme="minorHAnsi"/>
        </w:rPr>
        <w:t>, etc.</w:t>
      </w:r>
      <w:r w:rsidR="00455E9F">
        <w:rPr>
          <w:rFonts w:ascii="Helvetica" w:hAnsi="Helvetica" w:cstheme="minorHAnsi"/>
        </w:rPr>
        <w:t>)</w:t>
      </w:r>
    </w:p>
    <w:p w14:paraId="6DE99535" w14:textId="4BDBE65C" w:rsidR="001437DD" w:rsidRDefault="001437DD" w:rsidP="00896710">
      <w:pPr>
        <w:numPr>
          <w:ilvl w:val="1"/>
          <w:numId w:val="53"/>
        </w:numPr>
        <w:spacing w:line="276" w:lineRule="auto"/>
        <w:rPr>
          <w:rFonts w:ascii="Helvetica" w:hAnsi="Helvetica" w:cstheme="minorHAnsi"/>
        </w:rPr>
      </w:pPr>
      <w:r w:rsidRPr="005B0CFD">
        <w:rPr>
          <w:rFonts w:ascii="Helvetica" w:hAnsi="Helvetica" w:cstheme="minorHAnsi"/>
        </w:rPr>
        <w:t>Exposed to multiple sources of pollution</w:t>
      </w:r>
      <w:r w:rsidR="00F14125" w:rsidRPr="005B0CFD">
        <w:rPr>
          <w:rFonts w:ascii="Helvetica" w:hAnsi="Helvetica" w:cstheme="minorHAnsi"/>
        </w:rPr>
        <w:t>, poor air quality</w:t>
      </w:r>
      <w:r w:rsidRPr="005B0CFD">
        <w:rPr>
          <w:rFonts w:ascii="Helvetica" w:hAnsi="Helvetica" w:cstheme="minorHAnsi"/>
        </w:rPr>
        <w:t xml:space="preserve"> and health hazards</w:t>
      </w:r>
    </w:p>
    <w:p w14:paraId="6E824A25" w14:textId="7855EA00" w:rsidR="0062699A" w:rsidRPr="002D02B3" w:rsidRDefault="005B3D5D" w:rsidP="00896710">
      <w:pPr>
        <w:pStyle w:val="ListParagraph"/>
        <w:numPr>
          <w:ilvl w:val="0"/>
          <w:numId w:val="53"/>
        </w:numPr>
        <w:spacing w:line="276" w:lineRule="auto"/>
        <w:rPr>
          <w:rFonts w:ascii="Helvetica" w:hAnsi="Helvetica" w:cstheme="minorHAnsi"/>
        </w:rPr>
      </w:pPr>
      <w:r>
        <w:rPr>
          <w:rFonts w:ascii="Helvetica" w:hAnsi="Helvetica" w:cstheme="minorHAnsi"/>
        </w:rPr>
        <w:t xml:space="preserve">Neighboring communities </w:t>
      </w:r>
      <w:r w:rsidRPr="002D02B3">
        <w:rPr>
          <w:rFonts w:ascii="Helvetica" w:hAnsi="Helvetica" w:cstheme="minorHAnsi"/>
        </w:rPr>
        <w:t xml:space="preserve">in the Coachella and Imperial Valleys </w:t>
      </w:r>
    </w:p>
    <w:p w14:paraId="212292CE" w14:textId="77777777" w:rsidR="00C46AC5" w:rsidRDefault="00C46AC5" w:rsidP="002D02B3">
      <w:pPr>
        <w:ind w:left="720"/>
        <w:rPr>
          <w:rFonts w:ascii="Helvetica" w:hAnsi="Helvetica" w:cstheme="minorHAnsi"/>
        </w:rPr>
      </w:pPr>
    </w:p>
    <w:p w14:paraId="776E29AE" w14:textId="77777777" w:rsidR="001437DD" w:rsidRPr="0010068D" w:rsidRDefault="001437DD" w:rsidP="001437DD">
      <w:pPr>
        <w:pStyle w:val="NoSpacing"/>
        <w:rPr>
          <w:rFonts w:ascii="Helvetica" w:hAnsi="Helvetica" w:cstheme="minorHAnsi"/>
          <w:b/>
          <w:bCs/>
          <w:sz w:val="24"/>
          <w:szCs w:val="24"/>
          <w:u w:val="single"/>
        </w:rPr>
      </w:pPr>
      <w:r w:rsidRPr="0010068D">
        <w:rPr>
          <w:rFonts w:ascii="Helvetica" w:hAnsi="Helvetica" w:cstheme="minorHAnsi"/>
          <w:b/>
          <w:bCs/>
          <w:sz w:val="24"/>
          <w:szCs w:val="24"/>
          <w:u w:val="single"/>
        </w:rPr>
        <w:t>Secondary Audience</w:t>
      </w:r>
    </w:p>
    <w:p w14:paraId="5841EC33" w14:textId="10BA73E0" w:rsidR="001437DD" w:rsidRPr="0010068D" w:rsidRDefault="001437DD" w:rsidP="5868E099">
      <w:pPr>
        <w:pStyle w:val="NoSpacing"/>
        <w:spacing w:before="0"/>
        <w:rPr>
          <w:rFonts w:ascii="Helvetica" w:hAnsi="Helvetica"/>
          <w:sz w:val="24"/>
          <w:szCs w:val="24"/>
        </w:rPr>
      </w:pPr>
      <w:r w:rsidRPr="5868E099">
        <w:rPr>
          <w:rFonts w:ascii="Helvetica" w:hAnsi="Helvetica"/>
          <w:sz w:val="24"/>
          <w:szCs w:val="24"/>
        </w:rPr>
        <w:t>The secondary target audience is comprised of different regional, state, and federal agencies</w:t>
      </w:r>
      <w:r w:rsidR="00F356A3">
        <w:rPr>
          <w:rFonts w:ascii="Helvetica" w:hAnsi="Helvetica"/>
          <w:sz w:val="24"/>
          <w:szCs w:val="24"/>
        </w:rPr>
        <w:t>,</w:t>
      </w:r>
      <w:r w:rsidR="00EA031F" w:rsidRPr="5868E099">
        <w:rPr>
          <w:rFonts w:ascii="Helvetica" w:hAnsi="Helvetica"/>
          <w:sz w:val="24"/>
          <w:szCs w:val="24"/>
        </w:rPr>
        <w:t xml:space="preserve"> elected officials</w:t>
      </w:r>
      <w:r w:rsidR="00F356A3">
        <w:rPr>
          <w:rFonts w:ascii="Helvetica" w:hAnsi="Helvetica"/>
          <w:sz w:val="24"/>
          <w:szCs w:val="24"/>
        </w:rPr>
        <w:t>, and other interested parties</w:t>
      </w:r>
      <w:r w:rsidRPr="5868E099">
        <w:rPr>
          <w:rFonts w:ascii="Helvetica" w:hAnsi="Helvetica"/>
          <w:sz w:val="24"/>
          <w:szCs w:val="24"/>
        </w:rPr>
        <w:t xml:space="preserve">. </w:t>
      </w:r>
      <w:r w:rsidR="00F9138F" w:rsidRPr="5868E099">
        <w:rPr>
          <w:rFonts w:ascii="Helvetica" w:hAnsi="Helvetica"/>
          <w:sz w:val="24"/>
          <w:szCs w:val="24"/>
        </w:rPr>
        <w:t xml:space="preserve">The </w:t>
      </w:r>
      <w:r w:rsidR="00F356A3" w:rsidRPr="5868E099">
        <w:rPr>
          <w:rFonts w:ascii="Helvetica" w:hAnsi="Helvetica"/>
          <w:sz w:val="24"/>
          <w:szCs w:val="24"/>
        </w:rPr>
        <w:t>S</w:t>
      </w:r>
      <w:r w:rsidR="00F356A3">
        <w:rPr>
          <w:rFonts w:ascii="Helvetica" w:hAnsi="Helvetica"/>
          <w:sz w:val="24"/>
          <w:szCs w:val="24"/>
        </w:rPr>
        <w:t>S</w:t>
      </w:r>
      <w:r w:rsidR="00F356A3" w:rsidRPr="5868E099">
        <w:rPr>
          <w:rFonts w:ascii="Helvetica" w:hAnsi="Helvetica"/>
          <w:sz w:val="24"/>
          <w:szCs w:val="24"/>
        </w:rPr>
        <w:t xml:space="preserve">MP </w:t>
      </w:r>
      <w:r w:rsidR="00201760" w:rsidRPr="5868E099">
        <w:rPr>
          <w:rFonts w:ascii="Helvetica" w:hAnsi="Helvetica"/>
          <w:sz w:val="24"/>
          <w:szCs w:val="24"/>
        </w:rPr>
        <w:t xml:space="preserve">is committed </w:t>
      </w:r>
      <w:r w:rsidR="004344F3" w:rsidRPr="5868E099">
        <w:rPr>
          <w:rFonts w:ascii="Helvetica" w:hAnsi="Helvetica"/>
          <w:sz w:val="24"/>
          <w:szCs w:val="24"/>
        </w:rPr>
        <w:t>to</w:t>
      </w:r>
      <w:r w:rsidR="00C0295A" w:rsidRPr="5868E099">
        <w:rPr>
          <w:rFonts w:ascii="Helvetica" w:hAnsi="Helvetica"/>
          <w:sz w:val="24"/>
          <w:szCs w:val="24"/>
        </w:rPr>
        <w:t xml:space="preserve"> </w:t>
      </w:r>
      <w:r w:rsidRPr="5868E099">
        <w:rPr>
          <w:rFonts w:ascii="Helvetica" w:hAnsi="Helvetica"/>
          <w:sz w:val="24"/>
          <w:szCs w:val="24"/>
        </w:rPr>
        <w:t>ensur</w:t>
      </w:r>
      <w:r w:rsidR="000F3C81" w:rsidRPr="5868E099">
        <w:rPr>
          <w:rFonts w:ascii="Helvetica" w:hAnsi="Helvetica"/>
          <w:sz w:val="24"/>
          <w:szCs w:val="24"/>
        </w:rPr>
        <w:t>ing</w:t>
      </w:r>
      <w:r w:rsidRPr="5868E099">
        <w:rPr>
          <w:rFonts w:ascii="Helvetica" w:hAnsi="Helvetica"/>
          <w:sz w:val="24"/>
          <w:szCs w:val="24"/>
        </w:rPr>
        <w:t xml:space="preserve"> that there is clear messaging </w:t>
      </w:r>
      <w:r w:rsidR="00585691" w:rsidRPr="5868E099">
        <w:rPr>
          <w:rFonts w:ascii="Helvetica" w:hAnsi="Helvetica"/>
          <w:sz w:val="24"/>
          <w:szCs w:val="24"/>
        </w:rPr>
        <w:t xml:space="preserve">and accurate information </w:t>
      </w:r>
      <w:r w:rsidR="00FF7601" w:rsidRPr="5868E099">
        <w:rPr>
          <w:rFonts w:ascii="Helvetica" w:hAnsi="Helvetica"/>
          <w:sz w:val="24"/>
          <w:szCs w:val="24"/>
        </w:rPr>
        <w:t xml:space="preserve">being shared with </w:t>
      </w:r>
      <w:r w:rsidRPr="5868E099">
        <w:rPr>
          <w:rFonts w:ascii="Helvetica" w:hAnsi="Helvetica"/>
          <w:sz w:val="24"/>
          <w:szCs w:val="24"/>
        </w:rPr>
        <w:t xml:space="preserve">the pertinent agencies and key staff to </w:t>
      </w:r>
      <w:r w:rsidR="00B71885" w:rsidRPr="5868E099">
        <w:rPr>
          <w:rFonts w:ascii="Helvetica" w:hAnsi="Helvetica"/>
          <w:sz w:val="24"/>
          <w:szCs w:val="24"/>
        </w:rPr>
        <w:t>keep them</w:t>
      </w:r>
      <w:r w:rsidR="00004F77" w:rsidRPr="5868E099">
        <w:rPr>
          <w:rFonts w:ascii="Helvetica" w:hAnsi="Helvetica"/>
          <w:sz w:val="24"/>
          <w:szCs w:val="24"/>
        </w:rPr>
        <w:t xml:space="preserve"> and their stakeholders</w:t>
      </w:r>
      <w:r w:rsidR="00B71885" w:rsidRPr="5868E099">
        <w:rPr>
          <w:rFonts w:ascii="Helvetica" w:hAnsi="Helvetica"/>
          <w:sz w:val="24"/>
          <w:szCs w:val="24"/>
        </w:rPr>
        <w:t xml:space="preserve"> </w:t>
      </w:r>
      <w:r w:rsidRPr="5868E099">
        <w:rPr>
          <w:rFonts w:ascii="Helvetica" w:hAnsi="Helvetica"/>
          <w:sz w:val="24"/>
          <w:szCs w:val="24"/>
        </w:rPr>
        <w:t xml:space="preserve">informed </w:t>
      </w:r>
      <w:r w:rsidR="003D166A" w:rsidRPr="5868E099">
        <w:rPr>
          <w:rFonts w:ascii="Helvetica" w:hAnsi="Helvetica"/>
          <w:sz w:val="24"/>
          <w:szCs w:val="24"/>
        </w:rPr>
        <w:t>as well as to</w:t>
      </w:r>
      <w:r w:rsidR="00B71885" w:rsidRPr="5868E099">
        <w:rPr>
          <w:rFonts w:ascii="Helvetica" w:hAnsi="Helvetica"/>
          <w:sz w:val="24"/>
          <w:szCs w:val="24"/>
        </w:rPr>
        <w:t xml:space="preserve"> </w:t>
      </w:r>
      <w:r w:rsidRPr="5868E099">
        <w:rPr>
          <w:rFonts w:ascii="Helvetica" w:hAnsi="Helvetica"/>
          <w:sz w:val="24"/>
          <w:szCs w:val="24"/>
        </w:rPr>
        <w:t xml:space="preserve">enhance collaboration </w:t>
      </w:r>
      <w:r w:rsidR="003B7FB3" w:rsidRPr="5868E099">
        <w:rPr>
          <w:rFonts w:ascii="Helvetica" w:hAnsi="Helvetica"/>
          <w:sz w:val="24"/>
          <w:szCs w:val="24"/>
        </w:rPr>
        <w:t xml:space="preserve">on project planning and </w:t>
      </w:r>
      <w:r w:rsidRPr="5868E099">
        <w:rPr>
          <w:rFonts w:ascii="Helvetica" w:hAnsi="Helvetica"/>
          <w:sz w:val="24"/>
          <w:szCs w:val="24"/>
        </w:rPr>
        <w:t xml:space="preserve">delivery. </w:t>
      </w:r>
    </w:p>
    <w:p w14:paraId="22D2427B" w14:textId="0F328BDD" w:rsidR="00657DE9" w:rsidRPr="0010068D" w:rsidRDefault="00657DE9" w:rsidP="00896710">
      <w:pPr>
        <w:spacing w:before="120" w:line="276" w:lineRule="auto"/>
        <w:rPr>
          <w:rFonts w:ascii="Helvetica" w:hAnsi="Helvetica" w:cstheme="minorHAnsi"/>
        </w:rPr>
      </w:pPr>
      <w:r w:rsidRPr="0010068D">
        <w:rPr>
          <w:rFonts w:ascii="Helvetica" w:hAnsi="Helvetica" w:cstheme="minorHAnsi"/>
        </w:rPr>
        <w:t>The list of identified</w:t>
      </w:r>
      <w:r w:rsidR="00631992" w:rsidRPr="0010068D">
        <w:rPr>
          <w:rFonts w:ascii="Helvetica" w:hAnsi="Helvetica" w:cstheme="minorHAnsi"/>
        </w:rPr>
        <w:t xml:space="preserve"> </w:t>
      </w:r>
      <w:r w:rsidR="00EC3D8D" w:rsidRPr="0010068D">
        <w:rPr>
          <w:rFonts w:ascii="Helvetica" w:hAnsi="Helvetica" w:cstheme="minorHAnsi"/>
        </w:rPr>
        <w:t>sectors</w:t>
      </w:r>
      <w:r w:rsidR="00134F6B" w:rsidRPr="0010068D">
        <w:rPr>
          <w:rFonts w:ascii="Helvetica" w:hAnsi="Helvetica" w:cstheme="minorHAnsi"/>
        </w:rPr>
        <w:t xml:space="preserve">, agencies, and </w:t>
      </w:r>
      <w:r w:rsidR="004F7D28" w:rsidRPr="0010068D">
        <w:rPr>
          <w:rFonts w:ascii="Helvetica" w:hAnsi="Helvetica" w:cstheme="minorHAnsi"/>
        </w:rPr>
        <w:t xml:space="preserve">organizations include: </w:t>
      </w:r>
    </w:p>
    <w:p w14:paraId="740F4142" w14:textId="77777777" w:rsidR="001437DD" w:rsidRPr="0010068D" w:rsidRDefault="001437DD" w:rsidP="00896710">
      <w:pPr>
        <w:numPr>
          <w:ilvl w:val="0"/>
          <w:numId w:val="42"/>
        </w:numPr>
        <w:spacing w:line="276" w:lineRule="auto"/>
        <w:rPr>
          <w:rFonts w:ascii="Helvetica" w:hAnsi="Helvetica" w:cstheme="minorHAnsi"/>
        </w:rPr>
      </w:pPr>
      <w:r w:rsidRPr="0010068D">
        <w:rPr>
          <w:rFonts w:ascii="Helvetica" w:hAnsi="Helvetica" w:cstheme="minorHAnsi"/>
        </w:rPr>
        <w:t>County Supervisors (Imperial and Riverside)</w:t>
      </w:r>
    </w:p>
    <w:p w14:paraId="08476DED" w14:textId="77777777" w:rsidR="001437DD" w:rsidRPr="0010068D" w:rsidRDefault="001437DD" w:rsidP="00896710">
      <w:pPr>
        <w:numPr>
          <w:ilvl w:val="0"/>
          <w:numId w:val="42"/>
        </w:numPr>
        <w:spacing w:line="276" w:lineRule="auto"/>
        <w:rPr>
          <w:rFonts w:ascii="Helvetica" w:hAnsi="Helvetica" w:cstheme="minorHAnsi"/>
        </w:rPr>
      </w:pPr>
      <w:r w:rsidRPr="0010068D">
        <w:rPr>
          <w:rFonts w:ascii="Helvetica" w:hAnsi="Helvetica" w:cstheme="minorHAnsi"/>
        </w:rPr>
        <w:t>Regional City Officials</w:t>
      </w:r>
    </w:p>
    <w:p w14:paraId="3750D4C5" w14:textId="65A625B4" w:rsidR="001437DD" w:rsidRPr="0010068D" w:rsidRDefault="001437DD" w:rsidP="00896710">
      <w:pPr>
        <w:numPr>
          <w:ilvl w:val="0"/>
          <w:numId w:val="42"/>
        </w:numPr>
        <w:spacing w:line="276" w:lineRule="auto"/>
        <w:rPr>
          <w:rFonts w:ascii="Helvetica" w:hAnsi="Helvetica" w:cstheme="minorHAnsi"/>
        </w:rPr>
      </w:pPr>
      <w:r w:rsidRPr="0010068D">
        <w:rPr>
          <w:rFonts w:ascii="Helvetica" w:hAnsi="Helvetica" w:cstheme="minorHAnsi"/>
        </w:rPr>
        <w:t>Water Districts (IID, Coachella Water District, San Diego Water Authority) (Staff, Managers, Board)</w:t>
      </w:r>
    </w:p>
    <w:p w14:paraId="32FF61D5" w14:textId="68263045" w:rsidR="001437DD" w:rsidRPr="0010068D" w:rsidRDefault="001437DD" w:rsidP="00896710">
      <w:pPr>
        <w:numPr>
          <w:ilvl w:val="0"/>
          <w:numId w:val="42"/>
        </w:numPr>
        <w:spacing w:line="276" w:lineRule="auto"/>
        <w:rPr>
          <w:rFonts w:ascii="Helvetica" w:hAnsi="Helvetica" w:cstheme="minorHAnsi"/>
        </w:rPr>
      </w:pPr>
      <w:r w:rsidRPr="0010068D">
        <w:rPr>
          <w:rFonts w:ascii="Helvetica" w:hAnsi="Helvetica" w:cstheme="minorHAnsi"/>
        </w:rPr>
        <w:t>Salton Sea Authority (</w:t>
      </w:r>
      <w:r w:rsidR="00F77594" w:rsidRPr="0010068D">
        <w:rPr>
          <w:rFonts w:ascii="Helvetica" w:hAnsi="Helvetica" w:cstheme="minorHAnsi"/>
        </w:rPr>
        <w:t>S</w:t>
      </w:r>
      <w:r w:rsidRPr="0010068D">
        <w:rPr>
          <w:rFonts w:ascii="Helvetica" w:hAnsi="Helvetica" w:cstheme="minorHAnsi"/>
        </w:rPr>
        <w:t xml:space="preserve">taff, </w:t>
      </w:r>
      <w:r w:rsidR="00F77594" w:rsidRPr="0010068D">
        <w:rPr>
          <w:rFonts w:ascii="Helvetica" w:hAnsi="Helvetica" w:cstheme="minorHAnsi"/>
        </w:rPr>
        <w:t>M</w:t>
      </w:r>
      <w:r w:rsidRPr="0010068D">
        <w:rPr>
          <w:rFonts w:ascii="Helvetica" w:hAnsi="Helvetica" w:cstheme="minorHAnsi"/>
        </w:rPr>
        <w:t>anagers, Board)</w:t>
      </w:r>
    </w:p>
    <w:p w14:paraId="0A59012C" w14:textId="3AE92089" w:rsidR="001437DD" w:rsidRPr="0010068D" w:rsidRDefault="000C7DAB" w:rsidP="00896710">
      <w:pPr>
        <w:numPr>
          <w:ilvl w:val="0"/>
          <w:numId w:val="42"/>
        </w:numPr>
        <w:spacing w:line="276" w:lineRule="auto"/>
        <w:rPr>
          <w:rFonts w:ascii="Helvetica" w:hAnsi="Helvetica" w:cstheme="minorHAnsi"/>
        </w:rPr>
      </w:pPr>
      <w:r>
        <w:rPr>
          <w:rFonts w:ascii="Helvetica" w:hAnsi="Helvetica" w:cstheme="minorHAnsi"/>
        </w:rPr>
        <w:t>Other</w:t>
      </w:r>
      <w:r w:rsidRPr="0010068D">
        <w:rPr>
          <w:rFonts w:ascii="Helvetica" w:hAnsi="Helvetica" w:cstheme="minorHAnsi"/>
        </w:rPr>
        <w:t xml:space="preserve"> </w:t>
      </w:r>
      <w:r w:rsidR="001437DD" w:rsidRPr="0010068D">
        <w:rPr>
          <w:rFonts w:ascii="Helvetica" w:hAnsi="Helvetica" w:cstheme="minorHAnsi"/>
        </w:rPr>
        <w:t>interested parties, groups, and key local leaders including the following groups:</w:t>
      </w:r>
    </w:p>
    <w:p w14:paraId="138EB1D4" w14:textId="77777777" w:rsidR="001437DD" w:rsidRPr="0010068D" w:rsidRDefault="001437DD" w:rsidP="00F00D10">
      <w:pPr>
        <w:numPr>
          <w:ilvl w:val="1"/>
          <w:numId w:val="42"/>
        </w:numPr>
        <w:spacing w:line="276" w:lineRule="auto"/>
        <w:rPr>
          <w:rFonts w:ascii="Helvetica" w:hAnsi="Helvetica" w:cstheme="minorHAnsi"/>
        </w:rPr>
      </w:pPr>
      <w:r w:rsidRPr="0010068D">
        <w:rPr>
          <w:rFonts w:ascii="Helvetica" w:hAnsi="Helvetica" w:cstheme="minorHAnsi"/>
        </w:rPr>
        <w:t>Environmental Justice groups</w:t>
      </w:r>
    </w:p>
    <w:p w14:paraId="6448D85F" w14:textId="77777777" w:rsidR="001437DD" w:rsidRPr="0010068D" w:rsidRDefault="001437DD" w:rsidP="00F00D10">
      <w:pPr>
        <w:numPr>
          <w:ilvl w:val="1"/>
          <w:numId w:val="42"/>
        </w:numPr>
        <w:spacing w:line="276" w:lineRule="auto"/>
        <w:rPr>
          <w:rFonts w:ascii="Helvetica" w:hAnsi="Helvetica" w:cstheme="minorHAnsi"/>
        </w:rPr>
      </w:pPr>
      <w:r w:rsidRPr="0010068D">
        <w:rPr>
          <w:rFonts w:ascii="Helvetica" w:hAnsi="Helvetica" w:cstheme="minorHAnsi"/>
        </w:rPr>
        <w:t>Community-based organizations</w:t>
      </w:r>
    </w:p>
    <w:p w14:paraId="59A1A3DB" w14:textId="77777777" w:rsidR="001437DD" w:rsidRPr="0010068D" w:rsidRDefault="001437DD" w:rsidP="00F00D10">
      <w:pPr>
        <w:numPr>
          <w:ilvl w:val="1"/>
          <w:numId w:val="42"/>
        </w:numPr>
        <w:spacing w:line="276" w:lineRule="auto"/>
        <w:rPr>
          <w:rFonts w:ascii="Helvetica" w:hAnsi="Helvetica" w:cstheme="minorHAnsi"/>
        </w:rPr>
      </w:pPr>
      <w:r w:rsidRPr="0010068D">
        <w:rPr>
          <w:rFonts w:ascii="Helvetica" w:hAnsi="Helvetica" w:cstheme="minorHAnsi"/>
        </w:rPr>
        <w:lastRenderedPageBreak/>
        <w:t>Non-governmental organizations</w:t>
      </w:r>
    </w:p>
    <w:p w14:paraId="2917DF41" w14:textId="77777777" w:rsidR="001437DD" w:rsidRPr="0010068D" w:rsidRDefault="001437DD" w:rsidP="00F00D10">
      <w:pPr>
        <w:numPr>
          <w:ilvl w:val="1"/>
          <w:numId w:val="42"/>
        </w:numPr>
        <w:spacing w:line="276" w:lineRule="auto"/>
        <w:rPr>
          <w:rFonts w:ascii="Helvetica" w:hAnsi="Helvetica" w:cstheme="minorHAnsi"/>
        </w:rPr>
      </w:pPr>
      <w:r w:rsidRPr="0010068D">
        <w:rPr>
          <w:rFonts w:ascii="Helvetica" w:hAnsi="Helvetica" w:cstheme="minorHAnsi"/>
        </w:rPr>
        <w:t>Economic Development interests</w:t>
      </w:r>
    </w:p>
    <w:p w14:paraId="13DC7A29" w14:textId="77777777" w:rsidR="001437DD" w:rsidRPr="0010068D" w:rsidRDefault="001437DD" w:rsidP="00F00D10">
      <w:pPr>
        <w:numPr>
          <w:ilvl w:val="1"/>
          <w:numId w:val="42"/>
        </w:numPr>
        <w:spacing w:line="276" w:lineRule="auto"/>
        <w:rPr>
          <w:rFonts w:ascii="Helvetica" w:hAnsi="Helvetica" w:cstheme="minorHAnsi"/>
        </w:rPr>
      </w:pPr>
      <w:r w:rsidRPr="0010068D">
        <w:rPr>
          <w:rFonts w:ascii="Helvetica" w:hAnsi="Helvetica" w:cstheme="minorHAnsi"/>
        </w:rPr>
        <w:t>Recreational and Tourist interests</w:t>
      </w:r>
    </w:p>
    <w:p w14:paraId="0C473D8E" w14:textId="77777777" w:rsidR="001437DD" w:rsidRPr="0010068D" w:rsidRDefault="001437DD" w:rsidP="00F00D10">
      <w:pPr>
        <w:pStyle w:val="NoSpacing"/>
        <w:numPr>
          <w:ilvl w:val="1"/>
          <w:numId w:val="42"/>
        </w:numPr>
        <w:spacing w:before="0" w:line="276" w:lineRule="auto"/>
        <w:rPr>
          <w:rFonts w:ascii="Helvetica" w:hAnsi="Helvetica" w:cstheme="minorHAnsi"/>
          <w:sz w:val="24"/>
          <w:szCs w:val="24"/>
        </w:rPr>
      </w:pPr>
      <w:r w:rsidRPr="0010068D">
        <w:rPr>
          <w:rFonts w:ascii="Helvetica" w:hAnsi="Helvetica" w:cstheme="minorHAnsi"/>
          <w:sz w:val="24"/>
          <w:szCs w:val="24"/>
        </w:rPr>
        <w:t>Energy: Geothermal and Lithium interests</w:t>
      </w:r>
    </w:p>
    <w:p w14:paraId="1F0BC759" w14:textId="2AEB14B1" w:rsidR="005565A2" w:rsidRDefault="0012643C" w:rsidP="00F00D10">
      <w:pPr>
        <w:numPr>
          <w:ilvl w:val="1"/>
          <w:numId w:val="42"/>
        </w:numPr>
        <w:spacing w:line="276" w:lineRule="auto"/>
        <w:rPr>
          <w:rFonts w:ascii="Helvetica" w:hAnsi="Helvetica" w:cstheme="minorHAnsi"/>
        </w:rPr>
      </w:pPr>
      <w:r>
        <w:rPr>
          <w:rFonts w:ascii="Helvetica" w:hAnsi="Helvetica" w:cstheme="minorHAnsi"/>
        </w:rPr>
        <w:t xml:space="preserve">Industry: </w:t>
      </w:r>
      <w:r w:rsidR="00F10C74">
        <w:rPr>
          <w:rFonts w:ascii="Helvetica" w:hAnsi="Helvetica" w:cstheme="minorHAnsi"/>
        </w:rPr>
        <w:t>Agricultur</w:t>
      </w:r>
      <w:r>
        <w:rPr>
          <w:rFonts w:ascii="Helvetica" w:hAnsi="Helvetica" w:cstheme="minorHAnsi"/>
        </w:rPr>
        <w:t>e</w:t>
      </w:r>
      <w:r w:rsidR="00996DE9">
        <w:rPr>
          <w:rFonts w:ascii="Helvetica" w:hAnsi="Helvetica" w:cstheme="minorHAnsi"/>
        </w:rPr>
        <w:t>,</w:t>
      </w:r>
      <w:r w:rsidR="00365244">
        <w:rPr>
          <w:rFonts w:ascii="Helvetica" w:hAnsi="Helvetica" w:cstheme="minorHAnsi"/>
        </w:rPr>
        <w:t xml:space="preserve"> </w:t>
      </w:r>
      <w:r w:rsidR="00BA594C">
        <w:rPr>
          <w:rFonts w:ascii="Helvetica" w:hAnsi="Helvetica" w:cstheme="minorHAnsi"/>
        </w:rPr>
        <w:t xml:space="preserve">Construction, </w:t>
      </w:r>
      <w:r w:rsidR="00365244">
        <w:rPr>
          <w:rFonts w:ascii="Helvetica" w:hAnsi="Helvetica" w:cstheme="minorHAnsi"/>
        </w:rPr>
        <w:t>Retail,</w:t>
      </w:r>
      <w:r w:rsidR="00BA594C">
        <w:rPr>
          <w:rFonts w:ascii="Helvetica" w:hAnsi="Helvetica" w:cstheme="minorHAnsi"/>
        </w:rPr>
        <w:t xml:space="preserve"> Food Services</w:t>
      </w:r>
    </w:p>
    <w:p w14:paraId="2BF7FC1D" w14:textId="74F49A10" w:rsidR="00713260" w:rsidRDefault="001014A8" w:rsidP="00F00D10">
      <w:pPr>
        <w:numPr>
          <w:ilvl w:val="1"/>
          <w:numId w:val="42"/>
        </w:numPr>
        <w:spacing w:line="276" w:lineRule="auto"/>
        <w:rPr>
          <w:rFonts w:ascii="Helvetica" w:hAnsi="Helvetica" w:cstheme="minorHAnsi"/>
        </w:rPr>
      </w:pPr>
      <w:r>
        <w:rPr>
          <w:rFonts w:ascii="Helvetica" w:hAnsi="Helvetica" w:cstheme="minorHAnsi"/>
        </w:rPr>
        <w:t>Healthcare</w:t>
      </w:r>
    </w:p>
    <w:p w14:paraId="71883980" w14:textId="6D746CD4" w:rsidR="00E47DEA" w:rsidRPr="0010068D" w:rsidRDefault="005565A2" w:rsidP="00F00D10">
      <w:pPr>
        <w:numPr>
          <w:ilvl w:val="1"/>
          <w:numId w:val="42"/>
        </w:numPr>
        <w:spacing w:line="276" w:lineRule="auto"/>
        <w:rPr>
          <w:rFonts w:ascii="Helvetica" w:hAnsi="Helvetica" w:cstheme="minorHAnsi"/>
        </w:rPr>
      </w:pPr>
      <w:r>
        <w:rPr>
          <w:rFonts w:ascii="Helvetica" w:hAnsi="Helvetica" w:cstheme="minorHAnsi"/>
        </w:rPr>
        <w:t xml:space="preserve">Education, </w:t>
      </w:r>
      <w:r w:rsidR="00E47DEA" w:rsidRPr="0010068D">
        <w:rPr>
          <w:rFonts w:ascii="Helvetica" w:hAnsi="Helvetica" w:cstheme="minorHAnsi"/>
        </w:rPr>
        <w:t>Academia and Researchers</w:t>
      </w:r>
    </w:p>
    <w:p w14:paraId="4247D879" w14:textId="049EA5C6" w:rsidR="001437DD" w:rsidRPr="0010068D" w:rsidRDefault="001437DD" w:rsidP="00896710">
      <w:pPr>
        <w:numPr>
          <w:ilvl w:val="0"/>
          <w:numId w:val="42"/>
        </w:numPr>
        <w:spacing w:line="276" w:lineRule="auto"/>
        <w:rPr>
          <w:rFonts w:ascii="Helvetica" w:hAnsi="Helvetica" w:cstheme="minorHAnsi"/>
        </w:rPr>
      </w:pPr>
      <w:r w:rsidRPr="0010068D">
        <w:rPr>
          <w:rFonts w:ascii="Helvetica" w:hAnsi="Helvetica" w:cstheme="minorHAnsi"/>
        </w:rPr>
        <w:t>Local, State</w:t>
      </w:r>
      <w:r w:rsidR="008416C7" w:rsidRPr="0010068D">
        <w:rPr>
          <w:rFonts w:ascii="Helvetica" w:hAnsi="Helvetica" w:cstheme="minorHAnsi"/>
        </w:rPr>
        <w:t>,</w:t>
      </w:r>
      <w:r w:rsidRPr="0010068D">
        <w:rPr>
          <w:rFonts w:ascii="Helvetica" w:hAnsi="Helvetica" w:cstheme="minorHAnsi"/>
        </w:rPr>
        <w:t xml:space="preserve"> and Federal agencies with oversight, regulatory or</w:t>
      </w:r>
      <w:r w:rsidR="00467E78" w:rsidRPr="0010068D">
        <w:rPr>
          <w:rFonts w:ascii="Helvetica" w:hAnsi="Helvetica" w:cstheme="minorHAnsi"/>
        </w:rPr>
        <w:t xml:space="preserve"> </w:t>
      </w:r>
      <w:r w:rsidRPr="0010068D">
        <w:rPr>
          <w:rFonts w:ascii="Helvetica" w:hAnsi="Helvetica" w:cstheme="minorHAnsi"/>
        </w:rPr>
        <w:t>permitting requirements</w:t>
      </w:r>
    </w:p>
    <w:p w14:paraId="59487B5D" w14:textId="2C3E54E8" w:rsidR="001437DD" w:rsidRPr="0010068D" w:rsidRDefault="001437DD" w:rsidP="00896710">
      <w:pPr>
        <w:numPr>
          <w:ilvl w:val="0"/>
          <w:numId w:val="42"/>
        </w:numPr>
        <w:spacing w:line="276" w:lineRule="auto"/>
        <w:rPr>
          <w:rFonts w:ascii="Helvetica" w:hAnsi="Helvetica" w:cstheme="minorHAnsi"/>
        </w:rPr>
      </w:pPr>
      <w:r w:rsidRPr="0010068D">
        <w:rPr>
          <w:rFonts w:ascii="Helvetica" w:hAnsi="Helvetica" w:cstheme="minorHAnsi"/>
        </w:rPr>
        <w:t>All local State legislators and legislators on key committees</w:t>
      </w:r>
      <w:r w:rsidR="004021C1" w:rsidRPr="0010068D">
        <w:rPr>
          <w:rFonts w:ascii="Helvetica" w:hAnsi="Helvetica" w:cstheme="minorHAnsi"/>
        </w:rPr>
        <w:t>, including staff</w:t>
      </w:r>
    </w:p>
    <w:p w14:paraId="4CB17DB8" w14:textId="7E339266" w:rsidR="001437DD" w:rsidRDefault="001437DD" w:rsidP="00896710">
      <w:pPr>
        <w:numPr>
          <w:ilvl w:val="0"/>
          <w:numId w:val="42"/>
        </w:numPr>
        <w:spacing w:line="276" w:lineRule="auto"/>
        <w:rPr>
          <w:rFonts w:ascii="Helvetica" w:hAnsi="Helvetica" w:cstheme="minorHAnsi"/>
        </w:rPr>
      </w:pPr>
      <w:r w:rsidRPr="0010068D">
        <w:rPr>
          <w:rFonts w:ascii="Helvetica" w:hAnsi="Helvetica" w:cstheme="minorHAnsi"/>
        </w:rPr>
        <w:t>All local US House of Representatives members, US Senators and selected key committee members</w:t>
      </w:r>
    </w:p>
    <w:p w14:paraId="1B845EA6" w14:textId="7DCE46F0" w:rsidR="00B66E8A" w:rsidRPr="0010068D" w:rsidRDefault="00F52B8B" w:rsidP="00896710">
      <w:pPr>
        <w:numPr>
          <w:ilvl w:val="0"/>
          <w:numId w:val="42"/>
        </w:numPr>
        <w:spacing w:line="276" w:lineRule="auto"/>
        <w:rPr>
          <w:rFonts w:ascii="Helvetica" w:hAnsi="Helvetica" w:cstheme="minorHAnsi"/>
        </w:rPr>
      </w:pPr>
      <w:r>
        <w:rPr>
          <w:rFonts w:ascii="Helvetica" w:hAnsi="Helvetica" w:cstheme="minorHAnsi"/>
        </w:rPr>
        <w:t>State</w:t>
      </w:r>
      <w:r w:rsidR="0073741F">
        <w:rPr>
          <w:rFonts w:ascii="Helvetica" w:hAnsi="Helvetica" w:cstheme="minorHAnsi"/>
        </w:rPr>
        <w:t xml:space="preserve"> and </w:t>
      </w:r>
      <w:r>
        <w:rPr>
          <w:rFonts w:ascii="Helvetica" w:hAnsi="Helvetica" w:cstheme="minorHAnsi"/>
        </w:rPr>
        <w:t>Nationwide</w:t>
      </w:r>
      <w:r w:rsidR="00B17DD1">
        <w:rPr>
          <w:rFonts w:ascii="Helvetica" w:hAnsi="Helvetica" w:cstheme="minorHAnsi"/>
        </w:rPr>
        <w:t xml:space="preserve"> </w:t>
      </w:r>
      <w:r w:rsidR="00A830F5">
        <w:rPr>
          <w:rFonts w:ascii="Helvetica" w:hAnsi="Helvetica" w:cstheme="minorHAnsi"/>
        </w:rPr>
        <w:t xml:space="preserve">interested parties </w:t>
      </w:r>
      <w:r w:rsidR="005E45E3">
        <w:rPr>
          <w:rFonts w:ascii="Helvetica" w:hAnsi="Helvetica" w:cstheme="minorHAnsi"/>
        </w:rPr>
        <w:t xml:space="preserve"> </w:t>
      </w:r>
    </w:p>
    <w:p w14:paraId="0AB5C2B1" w14:textId="77777777" w:rsidR="00C02C5E" w:rsidRPr="00D65616" w:rsidRDefault="00C02C5E" w:rsidP="00274519">
      <w:pPr>
        <w:rPr>
          <w:rFonts w:ascii="Helvetica" w:hAnsi="Helvetica" w:cstheme="minorHAnsi"/>
          <w:b/>
        </w:rPr>
      </w:pPr>
    </w:p>
    <w:p w14:paraId="231D4269" w14:textId="32B76551" w:rsidR="00ED7BC3" w:rsidRPr="00F00D10" w:rsidRDefault="6795A8B3" w:rsidP="00E00691">
      <w:pPr>
        <w:pStyle w:val="Heading2"/>
        <w:rPr>
          <w:sz w:val="24"/>
          <w:szCs w:val="24"/>
        </w:rPr>
      </w:pPr>
      <w:bookmarkStart w:id="15" w:name="_Toc175305193"/>
      <w:bookmarkStart w:id="16" w:name="_Toc177385275"/>
      <w:r w:rsidRPr="00F00D10">
        <w:rPr>
          <w:sz w:val="24"/>
          <w:szCs w:val="24"/>
        </w:rPr>
        <w:t>Strategies</w:t>
      </w:r>
      <w:r w:rsidR="5323746A" w:rsidRPr="00F00D10">
        <w:rPr>
          <w:sz w:val="24"/>
          <w:szCs w:val="24"/>
        </w:rPr>
        <w:t xml:space="preserve"> for </w:t>
      </w:r>
      <w:r w:rsidR="76D845F3" w:rsidRPr="00F00D10">
        <w:rPr>
          <w:sz w:val="24"/>
          <w:szCs w:val="24"/>
        </w:rPr>
        <w:t>Effective</w:t>
      </w:r>
      <w:r w:rsidR="5323746A" w:rsidRPr="00F00D10">
        <w:rPr>
          <w:sz w:val="24"/>
          <w:szCs w:val="24"/>
        </w:rPr>
        <w:t xml:space="preserve"> Engagement</w:t>
      </w:r>
      <w:bookmarkEnd w:id="15"/>
      <w:bookmarkEnd w:id="16"/>
      <w:r w:rsidR="789BE5B2" w:rsidRPr="00F00D10">
        <w:rPr>
          <w:sz w:val="24"/>
          <w:szCs w:val="24"/>
        </w:rPr>
        <w:t xml:space="preserve"> </w:t>
      </w:r>
    </w:p>
    <w:p w14:paraId="548E2348" w14:textId="5EECB01F" w:rsidR="00047243" w:rsidRPr="002F624A" w:rsidRDefault="00047243" w:rsidP="5868E099">
      <w:pPr>
        <w:autoSpaceDE w:val="0"/>
        <w:autoSpaceDN w:val="0"/>
        <w:adjustRightInd w:val="0"/>
        <w:rPr>
          <w:rFonts w:ascii="Helvetica" w:eastAsiaTheme="minorEastAsia" w:hAnsi="Helvetica"/>
        </w:rPr>
      </w:pPr>
      <w:r w:rsidRPr="5868E099">
        <w:rPr>
          <w:rFonts w:ascii="Helvetica" w:eastAsiaTheme="minorEastAsia" w:hAnsi="Helvetica"/>
        </w:rPr>
        <w:t xml:space="preserve">The strategies below are intended to provide the </w:t>
      </w:r>
      <w:r w:rsidR="00CD7FC3" w:rsidRPr="5868E099">
        <w:rPr>
          <w:rFonts w:ascii="Helvetica" w:eastAsiaTheme="minorEastAsia" w:hAnsi="Helvetica"/>
        </w:rPr>
        <w:t>SSMP team</w:t>
      </w:r>
      <w:r w:rsidRPr="5868E099">
        <w:rPr>
          <w:rFonts w:ascii="Helvetica" w:eastAsiaTheme="minorEastAsia" w:hAnsi="Helvetica"/>
        </w:rPr>
        <w:t xml:space="preserve"> with a focused set of guidelines that will</w:t>
      </w:r>
      <w:r w:rsidR="007E565B" w:rsidRPr="5868E099">
        <w:rPr>
          <w:rFonts w:ascii="Helvetica" w:eastAsiaTheme="minorEastAsia" w:hAnsi="Helvetica"/>
        </w:rPr>
        <w:t xml:space="preserve"> </w:t>
      </w:r>
      <w:r w:rsidRPr="5868E099">
        <w:rPr>
          <w:rFonts w:ascii="Helvetica" w:eastAsiaTheme="minorEastAsia" w:hAnsi="Helvetica"/>
        </w:rPr>
        <w:t>help achieve the Goal and Objectives state</w:t>
      </w:r>
      <w:r w:rsidR="7CB5D8B0" w:rsidRPr="5868E099">
        <w:rPr>
          <w:rFonts w:ascii="Helvetica" w:eastAsiaTheme="minorEastAsia" w:hAnsi="Helvetica"/>
        </w:rPr>
        <w:t>d</w:t>
      </w:r>
      <w:r w:rsidRPr="5868E099">
        <w:rPr>
          <w:rFonts w:ascii="Helvetica" w:eastAsiaTheme="minorEastAsia" w:hAnsi="Helvetica"/>
        </w:rPr>
        <w:t xml:space="preserve"> above. These strategies will drive the</w:t>
      </w:r>
    </w:p>
    <w:p w14:paraId="647A452C" w14:textId="01413713" w:rsidR="00047243" w:rsidRPr="002F624A" w:rsidRDefault="00047243" w:rsidP="00047243">
      <w:pPr>
        <w:autoSpaceDE w:val="0"/>
        <w:autoSpaceDN w:val="0"/>
        <w:adjustRightInd w:val="0"/>
        <w:rPr>
          <w:rFonts w:ascii="Helvetica" w:eastAsiaTheme="minorHAnsi" w:hAnsi="Helvetica"/>
        </w:rPr>
      </w:pPr>
      <w:r w:rsidRPr="002F624A">
        <w:rPr>
          <w:rFonts w:ascii="Helvetica" w:eastAsiaTheme="minorHAnsi" w:hAnsi="Helvetica"/>
        </w:rPr>
        <w:t xml:space="preserve">tactical components of the </w:t>
      </w:r>
      <w:r w:rsidR="002E01C5" w:rsidRPr="002F624A">
        <w:rPr>
          <w:rFonts w:ascii="Helvetica" w:eastAsiaTheme="minorHAnsi" w:hAnsi="Helvetica"/>
        </w:rPr>
        <w:t>Plan</w:t>
      </w:r>
      <w:r w:rsidRPr="002F624A">
        <w:rPr>
          <w:rFonts w:ascii="Helvetica" w:eastAsiaTheme="minorHAnsi" w:hAnsi="Helvetica"/>
        </w:rPr>
        <w:t xml:space="preserve"> that will inform the public of this process and help to build broad</w:t>
      </w:r>
      <w:r w:rsidR="007E565B">
        <w:rPr>
          <w:rFonts w:ascii="Helvetica" w:eastAsiaTheme="minorHAnsi" w:hAnsi="Helvetica"/>
        </w:rPr>
        <w:t xml:space="preserve"> </w:t>
      </w:r>
      <w:r w:rsidRPr="002F624A">
        <w:rPr>
          <w:rFonts w:ascii="Helvetica" w:eastAsiaTheme="minorHAnsi" w:hAnsi="Helvetica"/>
        </w:rPr>
        <w:t>acceptance of the Plan.</w:t>
      </w:r>
      <w:r w:rsidR="00825568">
        <w:rPr>
          <w:rFonts w:ascii="Helvetica" w:eastAsiaTheme="minorHAnsi" w:hAnsi="Helvetica"/>
        </w:rPr>
        <w:t xml:space="preserve"> These strategies </w:t>
      </w:r>
      <w:r w:rsidR="005C5CBD">
        <w:rPr>
          <w:rFonts w:ascii="Helvetica" w:eastAsiaTheme="minorHAnsi" w:hAnsi="Helvetica"/>
        </w:rPr>
        <w:t xml:space="preserve">have been recommended to the </w:t>
      </w:r>
      <w:r w:rsidR="00D0772F">
        <w:rPr>
          <w:rFonts w:ascii="Helvetica" w:eastAsiaTheme="minorHAnsi" w:hAnsi="Helvetica"/>
        </w:rPr>
        <w:t>SSMP over the years by the Community Engagement Committee</w:t>
      </w:r>
      <w:r w:rsidR="00845E74">
        <w:rPr>
          <w:rFonts w:ascii="Helvetica" w:eastAsiaTheme="minorHAnsi" w:hAnsi="Helvetica"/>
        </w:rPr>
        <w:t>, community</w:t>
      </w:r>
      <w:r w:rsidR="00743A6D">
        <w:rPr>
          <w:rFonts w:ascii="Helvetica" w:eastAsiaTheme="minorHAnsi" w:hAnsi="Helvetica"/>
        </w:rPr>
        <w:t>-</w:t>
      </w:r>
      <w:r w:rsidR="00845E74">
        <w:rPr>
          <w:rFonts w:ascii="Helvetica" w:eastAsiaTheme="minorHAnsi" w:hAnsi="Helvetica"/>
        </w:rPr>
        <w:t>based organizations,</w:t>
      </w:r>
      <w:r w:rsidR="00006066">
        <w:rPr>
          <w:rFonts w:ascii="Helvetica" w:eastAsiaTheme="minorHAnsi" w:hAnsi="Helvetica"/>
        </w:rPr>
        <w:t xml:space="preserve"> and the public</w:t>
      </w:r>
      <w:r w:rsidR="00D0772F">
        <w:rPr>
          <w:rFonts w:ascii="Helvetica" w:eastAsiaTheme="minorHAnsi" w:hAnsi="Helvetica"/>
        </w:rPr>
        <w:t xml:space="preserve">.  </w:t>
      </w:r>
    </w:p>
    <w:p w14:paraId="461E5CB1" w14:textId="77777777" w:rsidR="007E565B" w:rsidRPr="002F624A" w:rsidRDefault="007E565B" w:rsidP="00047243">
      <w:pPr>
        <w:rPr>
          <w:rFonts w:ascii="Helvetica" w:eastAsiaTheme="minorHAnsi" w:hAnsi="Helvetica"/>
        </w:rPr>
      </w:pPr>
    </w:p>
    <w:p w14:paraId="76E5EF97" w14:textId="6A908A81" w:rsidR="4F08359E" w:rsidRPr="002F624A" w:rsidRDefault="00047243" w:rsidP="00047243">
      <w:pPr>
        <w:rPr>
          <w:rFonts w:ascii="Helvetica" w:eastAsiaTheme="minorHAnsi" w:hAnsi="Helvetica"/>
        </w:rPr>
      </w:pPr>
      <w:r w:rsidRPr="002F624A">
        <w:rPr>
          <w:rFonts w:ascii="Helvetica" w:eastAsiaTheme="minorHAnsi" w:hAnsi="Helvetica"/>
        </w:rPr>
        <w:t>The public information and outreach effort strategies are as follows:</w:t>
      </w:r>
    </w:p>
    <w:p w14:paraId="2731CE64" w14:textId="77777777" w:rsidR="00047243" w:rsidRPr="00D65616" w:rsidRDefault="00047243" w:rsidP="00047243">
      <w:pPr>
        <w:rPr>
          <w:rFonts w:ascii="Helvetica" w:hAnsi="Helvetica" w:cstheme="minorHAnsi"/>
          <w:b/>
        </w:rPr>
      </w:pPr>
    </w:p>
    <w:p w14:paraId="42BCEBD8" w14:textId="1C846DC3" w:rsidR="00724878" w:rsidRPr="00D65616" w:rsidRDefault="75855271" w:rsidP="002F624A">
      <w:pPr>
        <w:pStyle w:val="ListParagraph"/>
        <w:numPr>
          <w:ilvl w:val="0"/>
          <w:numId w:val="19"/>
        </w:numPr>
        <w:tabs>
          <w:tab w:val="left" w:pos="834"/>
        </w:tabs>
        <w:spacing w:line="276" w:lineRule="auto"/>
        <w:ind w:left="834" w:hanging="360"/>
        <w:rPr>
          <w:rFonts w:ascii="Helvetica" w:hAnsi="Helvetica" w:cstheme="minorHAnsi"/>
        </w:rPr>
      </w:pPr>
      <w:r w:rsidRPr="00D65616">
        <w:rPr>
          <w:rFonts w:ascii="Helvetica" w:hAnsi="Helvetica" w:cstheme="minorHAnsi"/>
        </w:rPr>
        <w:t>Ensure that information provided by the SSMP is</w:t>
      </w:r>
      <w:r w:rsidR="39AC7B1A" w:rsidRPr="00D65616">
        <w:rPr>
          <w:rFonts w:ascii="Helvetica" w:hAnsi="Helvetica" w:cstheme="minorHAnsi"/>
        </w:rPr>
        <w:t xml:space="preserve"> </w:t>
      </w:r>
      <w:r w:rsidRPr="00D65616">
        <w:rPr>
          <w:rFonts w:ascii="Helvetica" w:hAnsi="Helvetica" w:cstheme="minorHAnsi"/>
        </w:rPr>
        <w:t>effective</w:t>
      </w:r>
      <w:r w:rsidR="39AC7B1A" w:rsidRPr="00D65616">
        <w:rPr>
          <w:rFonts w:ascii="Helvetica" w:hAnsi="Helvetica" w:cstheme="minorHAnsi"/>
        </w:rPr>
        <w:t xml:space="preserve"> in</w:t>
      </w:r>
      <w:r w:rsidRPr="00D65616">
        <w:rPr>
          <w:rFonts w:ascii="Helvetica" w:hAnsi="Helvetica" w:cstheme="minorHAnsi"/>
        </w:rPr>
        <w:t xml:space="preserve"> reaching impacted communities in a way that resonates with them. </w:t>
      </w:r>
      <w:r w:rsidR="0E9D8DFB" w:rsidRPr="00D65616">
        <w:rPr>
          <w:rFonts w:ascii="Helvetica" w:hAnsi="Helvetica" w:cstheme="minorHAnsi"/>
        </w:rPr>
        <w:t xml:space="preserve">Provide </w:t>
      </w:r>
      <w:r w:rsidR="39AC7B1A" w:rsidRPr="00D65616">
        <w:rPr>
          <w:rFonts w:ascii="Helvetica" w:hAnsi="Helvetica" w:cstheme="minorHAnsi"/>
        </w:rPr>
        <w:t xml:space="preserve">translated materials and interpretation at </w:t>
      </w:r>
      <w:r w:rsidR="13F21B0B" w:rsidRPr="00D65616">
        <w:rPr>
          <w:rFonts w:ascii="Helvetica" w:hAnsi="Helvetica" w:cstheme="minorHAnsi"/>
        </w:rPr>
        <w:t xml:space="preserve">meetings, </w:t>
      </w:r>
      <w:r w:rsidRPr="00D65616">
        <w:rPr>
          <w:rFonts w:ascii="Helvetica" w:hAnsi="Helvetica" w:cstheme="minorHAnsi"/>
        </w:rPr>
        <w:t>incorporate</w:t>
      </w:r>
      <w:r w:rsidR="00682DE1" w:rsidRPr="00D65616">
        <w:rPr>
          <w:rFonts w:ascii="Helvetica" w:hAnsi="Helvetica" w:cstheme="minorHAnsi"/>
        </w:rPr>
        <w:t xml:space="preserve"> </w:t>
      </w:r>
      <w:r w:rsidRPr="00D65616">
        <w:rPr>
          <w:rFonts w:ascii="Helvetica" w:hAnsi="Helvetica" w:cstheme="minorHAnsi"/>
        </w:rPr>
        <w:t xml:space="preserve">plain language, </w:t>
      </w:r>
      <w:r w:rsidR="55C30CD6" w:rsidRPr="00D65616">
        <w:rPr>
          <w:rFonts w:ascii="Helvetica" w:hAnsi="Helvetica" w:cstheme="minorHAnsi"/>
        </w:rPr>
        <w:t xml:space="preserve">and </w:t>
      </w:r>
      <w:r w:rsidR="00682DE1" w:rsidRPr="00D65616">
        <w:rPr>
          <w:rFonts w:ascii="Helvetica" w:hAnsi="Helvetica" w:cstheme="minorHAnsi"/>
        </w:rPr>
        <w:t>utilize</w:t>
      </w:r>
      <w:r w:rsidR="129275FC" w:rsidRPr="00D65616">
        <w:rPr>
          <w:rFonts w:ascii="Helvetica" w:hAnsi="Helvetica" w:cstheme="minorHAnsi"/>
        </w:rPr>
        <w:t xml:space="preserve"> </w:t>
      </w:r>
      <w:r w:rsidRPr="00D65616">
        <w:rPr>
          <w:rFonts w:ascii="Helvetica" w:hAnsi="Helvetica" w:cstheme="minorHAnsi"/>
        </w:rPr>
        <w:t>visual</w:t>
      </w:r>
      <w:r w:rsidR="5B08A960" w:rsidRPr="00D65616">
        <w:rPr>
          <w:rFonts w:ascii="Helvetica" w:hAnsi="Helvetica" w:cstheme="minorHAnsi"/>
        </w:rPr>
        <w:t>ly engaging</w:t>
      </w:r>
      <w:r w:rsidRPr="00D65616">
        <w:rPr>
          <w:rFonts w:ascii="Helvetica" w:hAnsi="Helvetica" w:cstheme="minorHAnsi"/>
        </w:rPr>
        <w:t xml:space="preserve"> graphic</w:t>
      </w:r>
      <w:r w:rsidR="5B08A960" w:rsidRPr="00D65616">
        <w:rPr>
          <w:rFonts w:ascii="Helvetica" w:hAnsi="Helvetica" w:cstheme="minorHAnsi"/>
        </w:rPr>
        <w:t>s</w:t>
      </w:r>
      <w:r w:rsidR="04A6726A" w:rsidRPr="00D65616">
        <w:rPr>
          <w:rFonts w:ascii="Helvetica" w:hAnsi="Helvetica" w:cstheme="minorHAnsi"/>
        </w:rPr>
        <w:t xml:space="preserve"> and</w:t>
      </w:r>
      <w:r w:rsidRPr="00D65616">
        <w:rPr>
          <w:rFonts w:ascii="Helvetica" w:hAnsi="Helvetica" w:cstheme="minorHAnsi"/>
        </w:rPr>
        <w:t xml:space="preserve"> formats that are appealing to the reader</w:t>
      </w:r>
      <w:r w:rsidR="762AE0E1" w:rsidRPr="00D65616">
        <w:rPr>
          <w:rFonts w:ascii="Helvetica" w:hAnsi="Helvetica" w:cstheme="minorHAnsi"/>
        </w:rPr>
        <w:t>.</w:t>
      </w:r>
      <w:r w:rsidRPr="00D65616">
        <w:rPr>
          <w:rFonts w:ascii="Helvetica" w:hAnsi="Helvetica" w:cstheme="minorHAnsi"/>
        </w:rPr>
        <w:t xml:space="preserve"> </w:t>
      </w:r>
    </w:p>
    <w:p w14:paraId="23D529E8" w14:textId="016B8413" w:rsidR="00724878" w:rsidRPr="00D65616" w:rsidRDefault="54BBA61B" w:rsidP="002F624A">
      <w:pPr>
        <w:pStyle w:val="ListParagraph"/>
        <w:numPr>
          <w:ilvl w:val="0"/>
          <w:numId w:val="19"/>
        </w:numPr>
        <w:tabs>
          <w:tab w:val="left" w:pos="834"/>
        </w:tabs>
        <w:spacing w:before="120" w:line="276" w:lineRule="auto"/>
        <w:ind w:left="835" w:hanging="360"/>
        <w:rPr>
          <w:rFonts w:ascii="Helvetica" w:hAnsi="Helvetica" w:cstheme="minorHAnsi"/>
        </w:rPr>
      </w:pPr>
      <w:r w:rsidRPr="00D65616">
        <w:rPr>
          <w:rFonts w:ascii="Helvetica" w:hAnsi="Helvetica" w:cstheme="minorHAnsi"/>
        </w:rPr>
        <w:t xml:space="preserve">Develop a suite of informational materials that </w:t>
      </w:r>
      <w:r w:rsidR="75855271" w:rsidRPr="00D65616">
        <w:rPr>
          <w:rFonts w:ascii="Helvetica" w:hAnsi="Helvetica" w:cstheme="minorHAnsi"/>
        </w:rPr>
        <w:t xml:space="preserve">contain comprehensive </w:t>
      </w:r>
      <w:r w:rsidR="001D6661" w:rsidRPr="00D65616">
        <w:rPr>
          <w:rFonts w:ascii="Helvetica" w:hAnsi="Helvetica" w:cstheme="minorHAnsi"/>
        </w:rPr>
        <w:t xml:space="preserve">and digestible </w:t>
      </w:r>
      <w:r w:rsidR="75855271" w:rsidRPr="00D65616">
        <w:rPr>
          <w:rFonts w:ascii="Helvetica" w:hAnsi="Helvetica" w:cstheme="minorHAnsi"/>
        </w:rPr>
        <w:t>information about the Salton Sea, its challenges</w:t>
      </w:r>
      <w:r w:rsidR="77B72CA5" w:rsidRPr="00D65616">
        <w:rPr>
          <w:rFonts w:ascii="Helvetica" w:hAnsi="Helvetica" w:cstheme="minorHAnsi"/>
        </w:rPr>
        <w:t>,</w:t>
      </w:r>
      <w:r w:rsidR="75855271" w:rsidRPr="00D65616">
        <w:rPr>
          <w:rFonts w:ascii="Helvetica" w:hAnsi="Helvetica" w:cstheme="minorHAnsi"/>
        </w:rPr>
        <w:t xml:space="preserve"> and actions </w:t>
      </w:r>
      <w:r w:rsidR="21C0E0F5" w:rsidRPr="00D65616">
        <w:rPr>
          <w:rFonts w:ascii="Helvetica" w:hAnsi="Helvetica" w:cstheme="minorHAnsi"/>
        </w:rPr>
        <w:t xml:space="preserve">taken </w:t>
      </w:r>
      <w:r w:rsidR="75855271" w:rsidRPr="00D65616">
        <w:rPr>
          <w:rFonts w:ascii="Helvetica" w:hAnsi="Helvetica" w:cstheme="minorHAnsi"/>
        </w:rPr>
        <w:t>by the SSMP</w:t>
      </w:r>
      <w:r w:rsidR="5C11BD0C" w:rsidRPr="00D65616">
        <w:rPr>
          <w:rFonts w:ascii="Helvetica" w:hAnsi="Helvetica" w:cstheme="minorHAnsi"/>
        </w:rPr>
        <w:t xml:space="preserve"> including planning efforts and projects. </w:t>
      </w:r>
    </w:p>
    <w:p w14:paraId="073799EF" w14:textId="2AB5F725" w:rsidR="00BF397E" w:rsidRPr="00D65616" w:rsidRDefault="46B9FEED" w:rsidP="5868E099">
      <w:pPr>
        <w:pStyle w:val="ListParagraph"/>
        <w:numPr>
          <w:ilvl w:val="0"/>
          <w:numId w:val="19"/>
        </w:numPr>
        <w:tabs>
          <w:tab w:val="left" w:pos="837"/>
        </w:tabs>
        <w:spacing w:before="120" w:line="276" w:lineRule="auto"/>
        <w:ind w:left="835" w:hanging="360"/>
        <w:rPr>
          <w:rFonts w:ascii="Helvetica" w:hAnsi="Helvetica" w:cstheme="minorBidi"/>
        </w:rPr>
      </w:pPr>
      <w:r w:rsidRPr="5868E099">
        <w:rPr>
          <w:rFonts w:ascii="Helvetica" w:hAnsi="Helvetica" w:cstheme="minorBidi"/>
        </w:rPr>
        <w:t>Establish a consistent state presence at the Sea and</w:t>
      </w:r>
      <w:r w:rsidR="2575306D" w:rsidRPr="5868E099">
        <w:rPr>
          <w:rFonts w:ascii="Helvetica" w:hAnsi="Helvetica" w:cstheme="minorBidi"/>
        </w:rPr>
        <w:t xml:space="preserve"> where possible</w:t>
      </w:r>
      <w:r w:rsidRPr="5868E099">
        <w:rPr>
          <w:rFonts w:ascii="Helvetica" w:hAnsi="Helvetica" w:cstheme="minorBidi"/>
        </w:rPr>
        <w:t xml:space="preserve"> provide office / staff facilities that can meet both state and community needs.</w:t>
      </w:r>
      <w:r w:rsidR="00DB1BAD" w:rsidRPr="5868E099">
        <w:rPr>
          <w:rFonts w:ascii="Helvetica" w:hAnsi="Helvetica" w:cstheme="minorBidi"/>
        </w:rPr>
        <w:t xml:space="preserve"> </w:t>
      </w:r>
      <w:r w:rsidR="4EC11F0A" w:rsidRPr="5868E099">
        <w:rPr>
          <w:rFonts w:ascii="Helvetica" w:hAnsi="Helvetica" w:cstheme="minorBidi"/>
        </w:rPr>
        <w:t>Utilize</w:t>
      </w:r>
      <w:r w:rsidR="0045726E" w:rsidRPr="5868E099">
        <w:rPr>
          <w:rFonts w:ascii="Helvetica" w:hAnsi="Helvetica" w:cstheme="minorBidi"/>
        </w:rPr>
        <w:t xml:space="preserve"> community </w:t>
      </w:r>
      <w:r w:rsidR="00AF51BB" w:rsidRPr="5868E099">
        <w:rPr>
          <w:rFonts w:ascii="Helvetica" w:hAnsi="Helvetica" w:cstheme="minorBidi"/>
        </w:rPr>
        <w:t xml:space="preserve">liaisons </w:t>
      </w:r>
      <w:r w:rsidR="00861A70" w:rsidRPr="5868E099">
        <w:rPr>
          <w:rFonts w:ascii="Helvetica" w:hAnsi="Helvetica" w:cstheme="minorBidi"/>
        </w:rPr>
        <w:t>to maintain ongoing relationships</w:t>
      </w:r>
      <w:r w:rsidR="00D70B0F" w:rsidRPr="5868E099">
        <w:rPr>
          <w:rFonts w:ascii="Helvetica" w:hAnsi="Helvetica" w:cstheme="minorBidi"/>
        </w:rPr>
        <w:t xml:space="preserve"> </w:t>
      </w:r>
      <w:r w:rsidR="00AF41E5" w:rsidRPr="5868E099">
        <w:rPr>
          <w:rFonts w:ascii="Helvetica" w:hAnsi="Helvetica" w:cstheme="minorBidi"/>
        </w:rPr>
        <w:t xml:space="preserve">to ensure effective communication </w:t>
      </w:r>
      <w:r w:rsidR="000F2937" w:rsidRPr="5868E099">
        <w:rPr>
          <w:rFonts w:ascii="Helvetica" w:hAnsi="Helvetica" w:cstheme="minorBidi"/>
        </w:rPr>
        <w:t>throughout the engagement process.</w:t>
      </w:r>
    </w:p>
    <w:p w14:paraId="4F628962" w14:textId="2B9D4CC7" w:rsidR="00BF397E" w:rsidRPr="00D65616" w:rsidRDefault="00A9513E" w:rsidP="002F624A">
      <w:pPr>
        <w:pStyle w:val="ListParagraph"/>
        <w:numPr>
          <w:ilvl w:val="0"/>
          <w:numId w:val="19"/>
        </w:numPr>
        <w:tabs>
          <w:tab w:val="left" w:pos="837"/>
        </w:tabs>
        <w:spacing w:before="120" w:line="276" w:lineRule="auto"/>
        <w:ind w:left="835" w:hanging="360"/>
        <w:rPr>
          <w:rFonts w:ascii="Helvetica" w:hAnsi="Helvetica" w:cstheme="minorHAnsi"/>
        </w:rPr>
      </w:pPr>
      <w:r w:rsidRPr="00D65616">
        <w:rPr>
          <w:rFonts w:ascii="Helvetica" w:hAnsi="Helvetica" w:cstheme="minorHAnsi"/>
        </w:rPr>
        <w:t>Continue to d</w:t>
      </w:r>
      <w:r w:rsidR="46B9FEED" w:rsidRPr="00D65616">
        <w:rPr>
          <w:rFonts w:ascii="Helvetica" w:hAnsi="Helvetica" w:cstheme="minorHAnsi"/>
        </w:rPr>
        <w:t xml:space="preserve">edicate staff </w:t>
      </w:r>
      <w:r w:rsidR="000B6EF2" w:rsidRPr="00D65616">
        <w:rPr>
          <w:rFonts w:ascii="Helvetica" w:hAnsi="Helvetica" w:cstheme="minorHAnsi"/>
        </w:rPr>
        <w:t xml:space="preserve">time </w:t>
      </w:r>
      <w:r w:rsidR="46B9FEED" w:rsidRPr="00D65616">
        <w:rPr>
          <w:rFonts w:ascii="Helvetica" w:hAnsi="Helvetica" w:cstheme="minorHAnsi"/>
        </w:rPr>
        <w:t>for outreach and engagement</w:t>
      </w:r>
      <w:r w:rsidR="00B22387" w:rsidRPr="00D65616">
        <w:rPr>
          <w:rFonts w:ascii="Helvetica" w:hAnsi="Helvetica" w:cstheme="minorHAnsi"/>
        </w:rPr>
        <w:t xml:space="preserve"> in activities such as:</w:t>
      </w:r>
      <w:r w:rsidR="00080A47" w:rsidRPr="00D65616">
        <w:rPr>
          <w:rFonts w:ascii="Helvetica" w:hAnsi="Helvetica" w:cstheme="minorHAnsi"/>
        </w:rPr>
        <w:t xml:space="preserve"> </w:t>
      </w:r>
      <w:r w:rsidR="0096306F" w:rsidRPr="00D65616">
        <w:rPr>
          <w:rFonts w:ascii="Helvetica" w:hAnsi="Helvetica" w:cstheme="minorHAnsi"/>
        </w:rPr>
        <w:t xml:space="preserve">presentations, project tours, </w:t>
      </w:r>
      <w:r w:rsidR="00913547" w:rsidRPr="00D65616">
        <w:rPr>
          <w:rFonts w:ascii="Helvetica" w:hAnsi="Helvetica" w:cstheme="minorHAnsi"/>
        </w:rPr>
        <w:t xml:space="preserve">participate at tabling events, </w:t>
      </w:r>
      <w:r w:rsidR="000C0079" w:rsidRPr="00D65616">
        <w:rPr>
          <w:rFonts w:ascii="Helvetica" w:hAnsi="Helvetica" w:cstheme="minorHAnsi"/>
        </w:rPr>
        <w:t xml:space="preserve">and connect </w:t>
      </w:r>
      <w:r w:rsidR="00D86A2C" w:rsidRPr="00D65616">
        <w:rPr>
          <w:rFonts w:ascii="Helvetica" w:hAnsi="Helvetica" w:cstheme="minorHAnsi"/>
        </w:rPr>
        <w:t>with diverse communit</w:t>
      </w:r>
      <w:r w:rsidR="00A8446B" w:rsidRPr="00D65616">
        <w:rPr>
          <w:rFonts w:ascii="Helvetica" w:hAnsi="Helvetica" w:cstheme="minorHAnsi"/>
        </w:rPr>
        <w:t xml:space="preserve">y groups </w:t>
      </w:r>
      <w:r w:rsidR="00324A16" w:rsidRPr="00D65616">
        <w:rPr>
          <w:rFonts w:ascii="Helvetica" w:hAnsi="Helvetica" w:cstheme="minorHAnsi"/>
        </w:rPr>
        <w:t>and residents.</w:t>
      </w:r>
    </w:p>
    <w:p w14:paraId="3D25696E" w14:textId="03AA727E" w:rsidR="002E56C8" w:rsidRPr="00D65616" w:rsidRDefault="3316A94A" w:rsidP="00896710">
      <w:pPr>
        <w:pStyle w:val="ListParagraph"/>
        <w:numPr>
          <w:ilvl w:val="0"/>
          <w:numId w:val="19"/>
        </w:numPr>
        <w:tabs>
          <w:tab w:val="left" w:pos="834"/>
        </w:tabs>
        <w:spacing w:before="120" w:line="276" w:lineRule="auto"/>
        <w:ind w:left="835" w:hanging="360"/>
        <w:rPr>
          <w:rFonts w:ascii="Helvetica" w:hAnsi="Helvetica" w:cstheme="minorHAnsi"/>
        </w:rPr>
      </w:pPr>
      <w:r w:rsidRPr="00D65616">
        <w:rPr>
          <w:rFonts w:ascii="Helvetica" w:hAnsi="Helvetica" w:cstheme="minorHAnsi"/>
        </w:rPr>
        <w:t xml:space="preserve">Develop a </w:t>
      </w:r>
      <w:r w:rsidR="00204F0B">
        <w:rPr>
          <w:rFonts w:ascii="Helvetica" w:hAnsi="Helvetica" w:cstheme="minorHAnsi"/>
        </w:rPr>
        <w:t xml:space="preserve">specific </w:t>
      </w:r>
      <w:r w:rsidRPr="00D65616">
        <w:rPr>
          <w:rFonts w:ascii="Helvetica" w:hAnsi="Helvetica" w:cstheme="minorHAnsi"/>
        </w:rPr>
        <w:t>outreach and promotion plan</w:t>
      </w:r>
      <w:r w:rsidR="00204F0B">
        <w:rPr>
          <w:rFonts w:ascii="Helvetica" w:hAnsi="Helvetica" w:cstheme="minorHAnsi"/>
        </w:rPr>
        <w:t xml:space="preserve"> for each SSMP outreach and engagement effort</w:t>
      </w:r>
      <w:r w:rsidR="00AD1AAC">
        <w:rPr>
          <w:rFonts w:ascii="Helvetica" w:hAnsi="Helvetica" w:cstheme="minorHAnsi"/>
        </w:rPr>
        <w:t xml:space="preserve"> or meeting</w:t>
      </w:r>
      <w:r w:rsidRPr="00D65616">
        <w:rPr>
          <w:rFonts w:ascii="Helvetica" w:hAnsi="Helvetica" w:cstheme="minorHAnsi"/>
        </w:rPr>
        <w:t xml:space="preserve">. Depending on the type of meeting, targeted communities, the time of the year, topics to be covered, and other circumstances, an outreach and promotion plan might be different from one to the other. Tailor each plan </w:t>
      </w:r>
      <w:r w:rsidRPr="00D65616">
        <w:rPr>
          <w:rFonts w:ascii="Helvetica" w:hAnsi="Helvetica" w:cstheme="minorHAnsi"/>
        </w:rPr>
        <w:lastRenderedPageBreak/>
        <w:t>to best fit the needs of the serving community and effectively deliver the information. Identify materials needed such as meeting flyers, presentations, poster boards, agenda, press release</w:t>
      </w:r>
      <w:r w:rsidR="5B08A960" w:rsidRPr="00D65616">
        <w:rPr>
          <w:rFonts w:ascii="Helvetica" w:hAnsi="Helvetica" w:cstheme="minorHAnsi"/>
        </w:rPr>
        <w:t>,</w:t>
      </w:r>
      <w:r w:rsidRPr="00D65616">
        <w:rPr>
          <w:rFonts w:ascii="Helvetica" w:hAnsi="Helvetica" w:cstheme="minorHAnsi"/>
        </w:rPr>
        <w:t xml:space="preserve"> and other promotional materials that need to be developed.</w:t>
      </w:r>
    </w:p>
    <w:p w14:paraId="56068D93" w14:textId="77777777" w:rsidR="00F3569B" w:rsidRDefault="00F3569B" w:rsidP="00F3569B">
      <w:pPr>
        <w:pStyle w:val="ListParagraph"/>
        <w:numPr>
          <w:ilvl w:val="0"/>
          <w:numId w:val="19"/>
        </w:numPr>
        <w:tabs>
          <w:tab w:val="left" w:pos="834"/>
        </w:tabs>
        <w:spacing w:before="120" w:line="276" w:lineRule="auto"/>
        <w:ind w:left="835" w:hanging="360"/>
        <w:rPr>
          <w:rFonts w:ascii="Helvetica" w:hAnsi="Helvetica" w:cstheme="minorHAnsi"/>
        </w:rPr>
      </w:pPr>
      <w:r w:rsidRPr="00D65616">
        <w:rPr>
          <w:rFonts w:ascii="Helvetica" w:hAnsi="Helvetica" w:cstheme="minorHAnsi"/>
        </w:rPr>
        <w:t>Design agendas that identify and provide clarity on the goals and objectives of each community meeting to purposefully engage the public. Regularly provide an overview of the SSMP and</w:t>
      </w:r>
      <w:r w:rsidRPr="00D65616">
        <w:rPr>
          <w:rFonts w:ascii="Helvetica" w:hAnsi="Helvetica" w:cstheme="minorHAnsi"/>
          <w:strike/>
          <w:color w:val="FF0000"/>
        </w:rPr>
        <w:t xml:space="preserve"> </w:t>
      </w:r>
      <w:r w:rsidRPr="00D65616">
        <w:rPr>
          <w:rFonts w:ascii="Helvetica" w:hAnsi="Helvetica" w:cstheme="minorHAnsi"/>
        </w:rPr>
        <w:t>allow time for public comment and Q&amp;A at all community meetings.</w:t>
      </w:r>
    </w:p>
    <w:p w14:paraId="1952F9A8" w14:textId="02478A97" w:rsidR="00825C4B" w:rsidRPr="00D65616" w:rsidRDefault="00825C4B" w:rsidP="00F3569B">
      <w:pPr>
        <w:pStyle w:val="ListParagraph"/>
        <w:numPr>
          <w:ilvl w:val="0"/>
          <w:numId w:val="19"/>
        </w:numPr>
        <w:tabs>
          <w:tab w:val="left" w:pos="834"/>
        </w:tabs>
        <w:spacing w:before="120" w:line="276" w:lineRule="auto"/>
        <w:ind w:left="835" w:hanging="360"/>
        <w:rPr>
          <w:rFonts w:ascii="Helvetica" w:hAnsi="Helvetica" w:cstheme="minorHAnsi"/>
        </w:rPr>
      </w:pPr>
      <w:r>
        <w:rPr>
          <w:rFonts w:ascii="Helvetica" w:hAnsi="Helvetica" w:cstheme="minorHAnsi"/>
        </w:rPr>
        <w:t xml:space="preserve">Incorporate multiple </w:t>
      </w:r>
      <w:r w:rsidR="00C912B9">
        <w:rPr>
          <w:rFonts w:ascii="Helvetica" w:hAnsi="Helvetica" w:cstheme="minorHAnsi"/>
        </w:rPr>
        <w:t>methods or opportunities to provide comments and feedback, when possible. Methods</w:t>
      </w:r>
      <w:r w:rsidR="006A1A5D">
        <w:rPr>
          <w:rFonts w:ascii="Helvetica" w:hAnsi="Helvetica" w:cstheme="minorHAnsi"/>
        </w:rPr>
        <w:t xml:space="preserve"> and tools that could be utilized during meetings</w:t>
      </w:r>
      <w:r w:rsidR="00C912B9">
        <w:rPr>
          <w:rFonts w:ascii="Helvetica" w:hAnsi="Helvetica" w:cstheme="minorHAnsi"/>
        </w:rPr>
        <w:t xml:space="preserve"> could include, </w:t>
      </w:r>
      <w:r w:rsidR="00E50A8D">
        <w:rPr>
          <w:rFonts w:ascii="Helvetica" w:hAnsi="Helvetica" w:cstheme="minorHAnsi"/>
        </w:rPr>
        <w:t xml:space="preserve">comment cards, </w:t>
      </w:r>
      <w:r w:rsidR="00267CD7">
        <w:rPr>
          <w:rFonts w:ascii="Helvetica" w:hAnsi="Helvetica" w:cstheme="minorHAnsi"/>
        </w:rPr>
        <w:t xml:space="preserve">online Q&amp;A </w:t>
      </w:r>
      <w:r w:rsidR="00F22AF4">
        <w:rPr>
          <w:rFonts w:ascii="Helvetica" w:hAnsi="Helvetica" w:cstheme="minorHAnsi"/>
        </w:rPr>
        <w:t xml:space="preserve">or chat </w:t>
      </w:r>
      <w:r w:rsidR="00267CD7">
        <w:rPr>
          <w:rFonts w:ascii="Helvetica" w:hAnsi="Helvetica" w:cstheme="minorHAnsi"/>
        </w:rPr>
        <w:t>function</w:t>
      </w:r>
      <w:r w:rsidR="00F22AF4">
        <w:rPr>
          <w:rFonts w:ascii="Helvetica" w:hAnsi="Helvetica" w:cstheme="minorHAnsi"/>
        </w:rPr>
        <w:t>s</w:t>
      </w:r>
      <w:r w:rsidR="00267CD7">
        <w:rPr>
          <w:rFonts w:ascii="Helvetica" w:hAnsi="Helvetica" w:cstheme="minorHAnsi"/>
        </w:rPr>
        <w:t>, verbal comments, breakout groups,</w:t>
      </w:r>
      <w:r w:rsidR="00F22AF4">
        <w:rPr>
          <w:rFonts w:ascii="Helvetica" w:hAnsi="Helvetica" w:cstheme="minorHAnsi"/>
        </w:rPr>
        <w:t xml:space="preserve"> or</w:t>
      </w:r>
      <w:r w:rsidR="00267CD7">
        <w:rPr>
          <w:rFonts w:ascii="Helvetica" w:hAnsi="Helvetica" w:cstheme="minorHAnsi"/>
        </w:rPr>
        <w:t xml:space="preserve"> </w:t>
      </w:r>
      <w:r w:rsidR="00F22AF4">
        <w:rPr>
          <w:rFonts w:ascii="Helvetica" w:hAnsi="Helvetica" w:cstheme="minorHAnsi"/>
        </w:rPr>
        <w:t xml:space="preserve">online and in person polling. </w:t>
      </w:r>
    </w:p>
    <w:p w14:paraId="547226C1" w14:textId="77777777" w:rsidR="00F3569B" w:rsidRPr="00D65616" w:rsidRDefault="00F3569B" w:rsidP="00F3569B">
      <w:pPr>
        <w:pStyle w:val="ListParagraph"/>
        <w:numPr>
          <w:ilvl w:val="0"/>
          <w:numId w:val="19"/>
        </w:numPr>
        <w:tabs>
          <w:tab w:val="left" w:pos="838"/>
          <w:tab w:val="left" w:pos="840"/>
        </w:tabs>
        <w:spacing w:before="71" w:line="276" w:lineRule="auto"/>
        <w:ind w:left="838" w:right="643" w:hanging="358"/>
        <w:rPr>
          <w:rFonts w:ascii="Helvetica" w:hAnsi="Helvetica" w:cstheme="minorHAnsi"/>
        </w:rPr>
      </w:pPr>
      <w:r w:rsidRPr="00D65616">
        <w:rPr>
          <w:rFonts w:ascii="Helvetica" w:hAnsi="Helvetica" w:cstheme="minorHAnsi"/>
        </w:rPr>
        <w:t xml:space="preserve">Make use of existing tools and platforms to help promote meetings, such as: SSMP Update e-Newsletter, SSMP Website, and the SSMP Community Engagement Committee. </w:t>
      </w:r>
    </w:p>
    <w:p w14:paraId="39D95DA4" w14:textId="75C02164" w:rsidR="00486C66" w:rsidRPr="00D65616" w:rsidRDefault="00486C66" w:rsidP="002F624A">
      <w:pPr>
        <w:pStyle w:val="ListParagraph"/>
        <w:numPr>
          <w:ilvl w:val="0"/>
          <w:numId w:val="19"/>
        </w:numPr>
        <w:tabs>
          <w:tab w:val="left" w:pos="838"/>
          <w:tab w:val="left" w:pos="840"/>
        </w:tabs>
        <w:spacing w:before="71" w:line="276" w:lineRule="auto"/>
        <w:ind w:left="838" w:right="643" w:hanging="358"/>
        <w:rPr>
          <w:rFonts w:ascii="Helvetica" w:hAnsi="Helvetica" w:cstheme="minorHAnsi"/>
        </w:rPr>
      </w:pPr>
      <w:r w:rsidRPr="00D65616">
        <w:rPr>
          <w:rFonts w:ascii="Helvetica" w:hAnsi="Helvetica" w:cstheme="minorHAnsi"/>
        </w:rPr>
        <w:t>Schedule meetings at times that are most accessible to community members</w:t>
      </w:r>
      <w:r w:rsidR="00C5044F">
        <w:rPr>
          <w:rFonts w:ascii="Helvetica" w:hAnsi="Helvetica" w:cstheme="minorHAnsi"/>
        </w:rPr>
        <w:t>.</w:t>
      </w:r>
    </w:p>
    <w:p w14:paraId="7DC20E6F" w14:textId="387D8F55" w:rsidR="00B20AA8" w:rsidRPr="00D65616" w:rsidRDefault="00B20AA8" w:rsidP="002F624A">
      <w:pPr>
        <w:pStyle w:val="ListParagraph"/>
        <w:numPr>
          <w:ilvl w:val="0"/>
          <w:numId w:val="19"/>
        </w:numPr>
        <w:tabs>
          <w:tab w:val="left" w:pos="834"/>
        </w:tabs>
        <w:spacing w:before="120" w:line="276" w:lineRule="auto"/>
        <w:ind w:left="835" w:hanging="360"/>
        <w:rPr>
          <w:rFonts w:ascii="Helvetica" w:hAnsi="Helvetica" w:cstheme="minorBidi"/>
        </w:rPr>
      </w:pPr>
      <w:r w:rsidRPr="7A650929">
        <w:rPr>
          <w:rFonts w:ascii="Helvetica" w:hAnsi="Helvetica" w:cstheme="minorBidi"/>
        </w:rPr>
        <w:t xml:space="preserve">Provide a minimum of two </w:t>
      </w:r>
      <w:r w:rsidR="004E6812" w:rsidRPr="7A650929">
        <w:rPr>
          <w:rFonts w:ascii="Helvetica" w:hAnsi="Helvetica" w:cstheme="minorBidi"/>
        </w:rPr>
        <w:t>weeks</w:t>
      </w:r>
      <w:r w:rsidR="00D37786">
        <w:rPr>
          <w:rFonts w:ascii="Helvetica" w:hAnsi="Helvetica" w:cstheme="minorBidi"/>
        </w:rPr>
        <w:t>’</w:t>
      </w:r>
      <w:r w:rsidR="004E6812" w:rsidRPr="7A650929">
        <w:rPr>
          <w:rFonts w:ascii="Helvetica" w:hAnsi="Helvetica" w:cstheme="minorBidi"/>
        </w:rPr>
        <w:t xml:space="preserve"> notice</w:t>
      </w:r>
      <w:r w:rsidR="364437B8" w:rsidRPr="119A592A">
        <w:rPr>
          <w:rFonts w:ascii="Helvetica" w:hAnsi="Helvetica" w:cstheme="minorBidi"/>
        </w:rPr>
        <w:t>,</w:t>
      </w:r>
      <w:r w:rsidRPr="7A650929">
        <w:rPr>
          <w:rFonts w:ascii="Helvetica" w:hAnsi="Helvetica" w:cstheme="minorBidi"/>
        </w:rPr>
        <w:t xml:space="preserve"> </w:t>
      </w:r>
      <w:r w:rsidR="364437B8" w:rsidRPr="2E6ECB9D">
        <w:rPr>
          <w:rFonts w:ascii="Helvetica" w:hAnsi="Helvetica" w:cstheme="minorBidi"/>
        </w:rPr>
        <w:t xml:space="preserve">when </w:t>
      </w:r>
      <w:r w:rsidR="00B648DC" w:rsidRPr="2E6ECB9D">
        <w:rPr>
          <w:rFonts w:ascii="Helvetica" w:hAnsi="Helvetica" w:cstheme="minorBidi"/>
        </w:rPr>
        <w:t>possible,</w:t>
      </w:r>
      <w:r w:rsidRPr="2E6ECB9D">
        <w:rPr>
          <w:rFonts w:ascii="Helvetica" w:hAnsi="Helvetica" w:cstheme="minorBidi"/>
        </w:rPr>
        <w:t xml:space="preserve"> </w:t>
      </w:r>
      <w:r w:rsidRPr="7A650929">
        <w:rPr>
          <w:rFonts w:ascii="Helvetica" w:hAnsi="Helvetica" w:cstheme="minorBidi"/>
        </w:rPr>
        <w:t xml:space="preserve">for any </w:t>
      </w:r>
      <w:r w:rsidR="0075341E" w:rsidRPr="7A650929">
        <w:rPr>
          <w:rFonts w:ascii="Helvetica" w:hAnsi="Helvetica" w:cstheme="minorBidi"/>
        </w:rPr>
        <w:t>public</w:t>
      </w:r>
      <w:r w:rsidRPr="7A650929">
        <w:rPr>
          <w:rFonts w:ascii="Helvetica" w:hAnsi="Helvetica" w:cstheme="minorBidi"/>
        </w:rPr>
        <w:t xml:space="preserve"> meeting</w:t>
      </w:r>
      <w:r w:rsidR="00D37786">
        <w:rPr>
          <w:rFonts w:ascii="Helvetica" w:hAnsi="Helvetica" w:cstheme="minorBidi"/>
        </w:rPr>
        <w:t>.</w:t>
      </w:r>
      <w:r w:rsidRPr="7A650929">
        <w:rPr>
          <w:rFonts w:ascii="Helvetica" w:hAnsi="Helvetica" w:cstheme="minorBidi"/>
        </w:rPr>
        <w:t xml:space="preserve"> </w:t>
      </w:r>
      <w:r w:rsidR="00D37786">
        <w:rPr>
          <w:rFonts w:ascii="Helvetica" w:hAnsi="Helvetica" w:cstheme="minorBidi"/>
        </w:rPr>
        <w:t>Using</w:t>
      </w:r>
      <w:r w:rsidRPr="7A650929">
        <w:rPr>
          <w:rFonts w:ascii="Helvetica" w:hAnsi="Helvetica" w:cstheme="minorBidi"/>
        </w:rPr>
        <w:t xml:space="preserve"> </w:t>
      </w:r>
      <w:r w:rsidR="00612933">
        <w:rPr>
          <w:rFonts w:ascii="Helvetica" w:hAnsi="Helvetica" w:cstheme="minorBidi"/>
        </w:rPr>
        <w:t>the outreach</w:t>
      </w:r>
      <w:r w:rsidR="00630CC7">
        <w:rPr>
          <w:rFonts w:ascii="Helvetica" w:hAnsi="Helvetica" w:cstheme="minorBidi"/>
        </w:rPr>
        <w:t xml:space="preserve"> and p</w:t>
      </w:r>
      <w:r w:rsidRPr="7A650929">
        <w:rPr>
          <w:rFonts w:ascii="Helvetica" w:hAnsi="Helvetica" w:cstheme="minorBidi"/>
        </w:rPr>
        <w:t xml:space="preserve">romotion plan that is consistent with SSMP noticing methodology. </w:t>
      </w:r>
    </w:p>
    <w:p w14:paraId="7D459D0B" w14:textId="77777777" w:rsidR="00486C66" w:rsidRDefault="00486C66" w:rsidP="002F624A">
      <w:pPr>
        <w:pStyle w:val="ListParagraph"/>
        <w:numPr>
          <w:ilvl w:val="0"/>
          <w:numId w:val="19"/>
        </w:numPr>
        <w:tabs>
          <w:tab w:val="left" w:pos="837"/>
        </w:tabs>
        <w:spacing w:before="120" w:line="276" w:lineRule="auto"/>
        <w:ind w:left="835" w:right="1238" w:hanging="360"/>
        <w:rPr>
          <w:rFonts w:ascii="Helvetica" w:hAnsi="Helvetica" w:cstheme="minorHAnsi"/>
        </w:rPr>
      </w:pPr>
      <w:r w:rsidRPr="00D65616">
        <w:rPr>
          <w:rFonts w:ascii="Helvetica" w:hAnsi="Helvetica" w:cstheme="minorHAnsi"/>
        </w:rPr>
        <w:t>Utilize local venues or events for the community to engage with the state team at regularly scheduled</w:t>
      </w:r>
      <w:r w:rsidRPr="00D65616">
        <w:rPr>
          <w:rFonts w:ascii="Helvetica" w:hAnsi="Helvetica" w:cstheme="minorHAnsi"/>
          <w:spacing w:val="-4"/>
        </w:rPr>
        <w:t xml:space="preserve"> </w:t>
      </w:r>
      <w:r w:rsidRPr="00D65616">
        <w:rPr>
          <w:rFonts w:ascii="Helvetica" w:hAnsi="Helvetica" w:cstheme="minorHAnsi"/>
        </w:rPr>
        <w:t>intervals</w:t>
      </w:r>
      <w:r w:rsidRPr="00D65616">
        <w:rPr>
          <w:rFonts w:ascii="Helvetica" w:hAnsi="Helvetica" w:cstheme="minorHAnsi"/>
          <w:spacing w:val="-3"/>
        </w:rPr>
        <w:t xml:space="preserve"> </w:t>
      </w:r>
      <w:r w:rsidRPr="00D65616">
        <w:rPr>
          <w:rFonts w:ascii="Helvetica" w:hAnsi="Helvetica" w:cstheme="minorHAnsi"/>
        </w:rPr>
        <w:t>as</w:t>
      </w:r>
      <w:r w:rsidRPr="00D65616">
        <w:rPr>
          <w:rFonts w:ascii="Helvetica" w:hAnsi="Helvetica" w:cstheme="minorHAnsi"/>
          <w:spacing w:val="-3"/>
        </w:rPr>
        <w:t xml:space="preserve"> </w:t>
      </w:r>
      <w:r w:rsidRPr="00D65616">
        <w:rPr>
          <w:rFonts w:ascii="Helvetica" w:hAnsi="Helvetica" w:cstheme="minorHAnsi"/>
        </w:rPr>
        <w:t>capacity</w:t>
      </w:r>
      <w:r w:rsidRPr="00D65616">
        <w:rPr>
          <w:rFonts w:ascii="Helvetica" w:hAnsi="Helvetica" w:cstheme="minorHAnsi"/>
          <w:spacing w:val="-2"/>
        </w:rPr>
        <w:t xml:space="preserve"> </w:t>
      </w:r>
      <w:r w:rsidRPr="00D65616">
        <w:rPr>
          <w:rFonts w:ascii="Helvetica" w:hAnsi="Helvetica" w:cstheme="minorHAnsi"/>
        </w:rPr>
        <w:t>allows</w:t>
      </w:r>
      <w:r w:rsidRPr="00D65616">
        <w:rPr>
          <w:rFonts w:ascii="Helvetica" w:hAnsi="Helvetica" w:cstheme="minorHAnsi"/>
          <w:spacing w:val="-3"/>
        </w:rPr>
        <w:t xml:space="preserve"> </w:t>
      </w:r>
      <w:r w:rsidRPr="00D65616">
        <w:rPr>
          <w:rFonts w:ascii="Helvetica" w:hAnsi="Helvetica" w:cstheme="minorHAnsi"/>
        </w:rPr>
        <w:t>to</w:t>
      </w:r>
      <w:r w:rsidRPr="00D65616">
        <w:rPr>
          <w:rFonts w:ascii="Helvetica" w:hAnsi="Helvetica" w:cstheme="minorHAnsi"/>
          <w:spacing w:val="-2"/>
        </w:rPr>
        <w:t xml:space="preserve"> </w:t>
      </w:r>
      <w:r w:rsidRPr="00D65616">
        <w:rPr>
          <w:rFonts w:ascii="Helvetica" w:hAnsi="Helvetica" w:cstheme="minorHAnsi"/>
        </w:rPr>
        <w:t>demonstrate</w:t>
      </w:r>
      <w:r w:rsidRPr="00D65616">
        <w:rPr>
          <w:rFonts w:ascii="Helvetica" w:hAnsi="Helvetica" w:cstheme="minorHAnsi"/>
          <w:spacing w:val="-5"/>
        </w:rPr>
        <w:t xml:space="preserve"> </w:t>
      </w:r>
      <w:r w:rsidRPr="00D65616">
        <w:rPr>
          <w:rFonts w:ascii="Helvetica" w:hAnsi="Helvetica" w:cstheme="minorHAnsi"/>
        </w:rPr>
        <w:t>commitment</w:t>
      </w:r>
      <w:r w:rsidRPr="00D65616">
        <w:rPr>
          <w:rFonts w:ascii="Helvetica" w:hAnsi="Helvetica" w:cstheme="minorHAnsi"/>
          <w:spacing w:val="-5"/>
        </w:rPr>
        <w:t xml:space="preserve"> </w:t>
      </w:r>
      <w:r w:rsidRPr="00D65616">
        <w:rPr>
          <w:rFonts w:ascii="Helvetica" w:hAnsi="Helvetica" w:cstheme="minorHAnsi"/>
        </w:rPr>
        <w:t>to</w:t>
      </w:r>
      <w:r w:rsidRPr="00D65616">
        <w:rPr>
          <w:rFonts w:ascii="Helvetica" w:hAnsi="Helvetica" w:cstheme="minorHAnsi"/>
          <w:spacing w:val="-4"/>
        </w:rPr>
        <w:t xml:space="preserve"> </w:t>
      </w:r>
      <w:r w:rsidRPr="00D65616">
        <w:rPr>
          <w:rFonts w:ascii="Helvetica" w:hAnsi="Helvetica" w:cstheme="minorHAnsi"/>
        </w:rPr>
        <w:t>the</w:t>
      </w:r>
      <w:r w:rsidRPr="00D65616">
        <w:rPr>
          <w:rFonts w:ascii="Helvetica" w:hAnsi="Helvetica" w:cstheme="minorHAnsi"/>
          <w:spacing w:val="-5"/>
        </w:rPr>
        <w:t xml:space="preserve"> </w:t>
      </w:r>
      <w:r w:rsidRPr="00D65616">
        <w:rPr>
          <w:rFonts w:ascii="Helvetica" w:hAnsi="Helvetica" w:cstheme="minorHAnsi"/>
        </w:rPr>
        <w:t>engagement</w:t>
      </w:r>
      <w:r w:rsidRPr="00D65616">
        <w:rPr>
          <w:rFonts w:ascii="Helvetica" w:hAnsi="Helvetica" w:cstheme="minorHAnsi"/>
          <w:spacing w:val="-5"/>
        </w:rPr>
        <w:t xml:space="preserve"> </w:t>
      </w:r>
      <w:r w:rsidRPr="00D65616">
        <w:rPr>
          <w:rFonts w:ascii="Helvetica" w:hAnsi="Helvetica" w:cstheme="minorHAnsi"/>
        </w:rPr>
        <w:t xml:space="preserve">process. </w:t>
      </w:r>
    </w:p>
    <w:p w14:paraId="0CC98489" w14:textId="10BC5A12" w:rsidR="00351E72" w:rsidRPr="00D65616" w:rsidRDefault="00BC05EF" w:rsidP="002F624A">
      <w:pPr>
        <w:pStyle w:val="ListParagraph"/>
        <w:numPr>
          <w:ilvl w:val="0"/>
          <w:numId w:val="19"/>
        </w:numPr>
        <w:tabs>
          <w:tab w:val="left" w:pos="837"/>
        </w:tabs>
        <w:spacing w:before="120" w:line="276" w:lineRule="auto"/>
        <w:ind w:left="835" w:right="1238" w:hanging="360"/>
        <w:rPr>
          <w:rFonts w:ascii="Helvetica" w:hAnsi="Helvetica" w:cstheme="minorHAnsi"/>
        </w:rPr>
      </w:pPr>
      <w:r>
        <w:rPr>
          <w:rFonts w:ascii="Helvetica" w:hAnsi="Helvetica" w:cstheme="minorHAnsi"/>
        </w:rPr>
        <w:t xml:space="preserve">Notify </w:t>
      </w:r>
      <w:r w:rsidR="00FF7335">
        <w:rPr>
          <w:rFonts w:ascii="Helvetica" w:hAnsi="Helvetica" w:cstheme="minorHAnsi"/>
        </w:rPr>
        <w:t xml:space="preserve">the nearby communities </w:t>
      </w:r>
      <w:r w:rsidR="00362983">
        <w:rPr>
          <w:rFonts w:ascii="Helvetica" w:hAnsi="Helvetica" w:cstheme="minorHAnsi"/>
        </w:rPr>
        <w:t xml:space="preserve">about </w:t>
      </w:r>
      <w:r w:rsidR="00A231AB">
        <w:rPr>
          <w:rFonts w:ascii="Helvetica" w:hAnsi="Helvetica" w:cstheme="minorHAnsi"/>
        </w:rPr>
        <w:t>any project coming to the area</w:t>
      </w:r>
      <w:r w:rsidR="00B53F7E">
        <w:rPr>
          <w:rFonts w:ascii="Helvetica" w:hAnsi="Helvetica" w:cstheme="minorHAnsi"/>
        </w:rPr>
        <w:t xml:space="preserve"> and explain what is expected</w:t>
      </w:r>
      <w:r w:rsidR="00A76850">
        <w:rPr>
          <w:rFonts w:ascii="Helvetica" w:hAnsi="Helvetica" w:cstheme="minorHAnsi"/>
        </w:rPr>
        <w:t>. Notifications can be made by using flyers, community presentations</w:t>
      </w:r>
      <w:r w:rsidR="00AE2381">
        <w:rPr>
          <w:rFonts w:ascii="Helvetica" w:hAnsi="Helvetica" w:cstheme="minorHAnsi"/>
        </w:rPr>
        <w:t xml:space="preserve">, presenting at existing meetings (e.g. City Council meetings), </w:t>
      </w:r>
      <w:r w:rsidR="003D2701">
        <w:rPr>
          <w:rFonts w:ascii="Helvetica" w:hAnsi="Helvetica" w:cstheme="minorHAnsi"/>
        </w:rPr>
        <w:t xml:space="preserve">notify identified community leaders. </w:t>
      </w:r>
    </w:p>
    <w:p w14:paraId="6D5CFEDA" w14:textId="2979CC1A" w:rsidR="00486C66" w:rsidRPr="00D65616" w:rsidRDefault="00486C66" w:rsidP="002F624A">
      <w:pPr>
        <w:pStyle w:val="ListParagraph"/>
        <w:numPr>
          <w:ilvl w:val="0"/>
          <w:numId w:val="19"/>
        </w:numPr>
        <w:tabs>
          <w:tab w:val="left" w:pos="837"/>
        </w:tabs>
        <w:spacing w:before="120" w:line="276" w:lineRule="auto"/>
        <w:ind w:left="835" w:right="1238" w:hanging="360"/>
        <w:rPr>
          <w:rFonts w:ascii="Helvetica" w:hAnsi="Helvetica" w:cstheme="minorHAnsi"/>
        </w:rPr>
      </w:pPr>
      <w:r w:rsidRPr="00D65616">
        <w:rPr>
          <w:rFonts w:ascii="Helvetica" w:hAnsi="Helvetica" w:cstheme="minorHAnsi"/>
        </w:rPr>
        <w:t>Solicit</w:t>
      </w:r>
      <w:r w:rsidRPr="00D65616">
        <w:rPr>
          <w:rFonts w:ascii="Helvetica" w:hAnsi="Helvetica" w:cstheme="minorHAnsi"/>
          <w:spacing w:val="-3"/>
        </w:rPr>
        <w:t xml:space="preserve"> </w:t>
      </w:r>
      <w:r w:rsidRPr="00D65616">
        <w:rPr>
          <w:rFonts w:ascii="Helvetica" w:hAnsi="Helvetica" w:cstheme="minorHAnsi"/>
        </w:rPr>
        <w:t>and</w:t>
      </w:r>
      <w:r w:rsidRPr="00D65616">
        <w:rPr>
          <w:rFonts w:ascii="Helvetica" w:hAnsi="Helvetica" w:cstheme="minorHAnsi"/>
          <w:spacing w:val="-4"/>
        </w:rPr>
        <w:t xml:space="preserve"> </w:t>
      </w:r>
      <w:r w:rsidRPr="00D65616">
        <w:rPr>
          <w:rFonts w:ascii="Helvetica" w:hAnsi="Helvetica" w:cstheme="minorHAnsi"/>
        </w:rPr>
        <w:t>incorporate</w:t>
      </w:r>
      <w:r w:rsidRPr="00D65616">
        <w:rPr>
          <w:rFonts w:ascii="Helvetica" w:hAnsi="Helvetica" w:cstheme="minorHAnsi"/>
          <w:spacing w:val="-5"/>
        </w:rPr>
        <w:t xml:space="preserve"> </w:t>
      </w:r>
      <w:r w:rsidRPr="00D65616">
        <w:rPr>
          <w:rFonts w:ascii="Helvetica" w:hAnsi="Helvetica" w:cstheme="minorHAnsi"/>
        </w:rPr>
        <w:t>input</w:t>
      </w:r>
      <w:r w:rsidRPr="00D65616">
        <w:rPr>
          <w:rFonts w:ascii="Helvetica" w:hAnsi="Helvetica" w:cstheme="minorHAnsi"/>
          <w:spacing w:val="-3"/>
        </w:rPr>
        <w:t xml:space="preserve"> </w:t>
      </w:r>
      <w:r w:rsidRPr="00D65616">
        <w:rPr>
          <w:rFonts w:ascii="Helvetica" w:hAnsi="Helvetica" w:cstheme="minorHAnsi"/>
        </w:rPr>
        <w:t>from</w:t>
      </w:r>
      <w:r w:rsidRPr="00D65616">
        <w:rPr>
          <w:rFonts w:ascii="Helvetica" w:hAnsi="Helvetica" w:cstheme="minorHAnsi"/>
          <w:spacing w:val="-1"/>
        </w:rPr>
        <w:t xml:space="preserve"> </w:t>
      </w:r>
      <w:r w:rsidRPr="00D65616">
        <w:rPr>
          <w:rFonts w:ascii="Helvetica" w:hAnsi="Helvetica" w:cstheme="minorHAnsi"/>
        </w:rPr>
        <w:t>community</w:t>
      </w:r>
      <w:r w:rsidRPr="00D65616">
        <w:rPr>
          <w:rFonts w:ascii="Helvetica" w:hAnsi="Helvetica" w:cstheme="minorHAnsi"/>
          <w:spacing w:val="-2"/>
        </w:rPr>
        <w:t xml:space="preserve"> </w:t>
      </w:r>
      <w:r w:rsidRPr="00D65616">
        <w:rPr>
          <w:rFonts w:ascii="Helvetica" w:hAnsi="Helvetica" w:cstheme="minorHAnsi"/>
        </w:rPr>
        <w:t>and</w:t>
      </w:r>
      <w:r w:rsidRPr="00D65616">
        <w:rPr>
          <w:rFonts w:ascii="Helvetica" w:hAnsi="Helvetica" w:cstheme="minorHAnsi"/>
          <w:spacing w:val="-6"/>
        </w:rPr>
        <w:t xml:space="preserve"> </w:t>
      </w:r>
      <w:r w:rsidRPr="00D65616">
        <w:rPr>
          <w:rFonts w:ascii="Helvetica" w:hAnsi="Helvetica" w:cstheme="minorHAnsi"/>
        </w:rPr>
        <w:t>engagement</w:t>
      </w:r>
      <w:r w:rsidRPr="00D65616">
        <w:rPr>
          <w:rFonts w:ascii="Helvetica" w:hAnsi="Helvetica" w:cstheme="minorHAnsi"/>
          <w:spacing w:val="-5"/>
        </w:rPr>
        <w:t xml:space="preserve"> </w:t>
      </w:r>
      <w:r w:rsidRPr="00D65616">
        <w:rPr>
          <w:rFonts w:ascii="Helvetica" w:hAnsi="Helvetica" w:cstheme="minorHAnsi"/>
        </w:rPr>
        <w:t>committee</w:t>
      </w:r>
      <w:r w:rsidRPr="00D65616">
        <w:rPr>
          <w:rFonts w:ascii="Helvetica" w:hAnsi="Helvetica" w:cstheme="minorHAnsi"/>
          <w:spacing w:val="-7"/>
        </w:rPr>
        <w:t xml:space="preserve"> </w:t>
      </w:r>
      <w:r w:rsidRPr="00D65616">
        <w:rPr>
          <w:rFonts w:ascii="Helvetica" w:hAnsi="Helvetica" w:cstheme="minorHAnsi"/>
        </w:rPr>
        <w:t>members</w:t>
      </w:r>
      <w:r w:rsidRPr="00D65616">
        <w:rPr>
          <w:rFonts w:ascii="Helvetica" w:hAnsi="Helvetica" w:cstheme="minorHAnsi"/>
          <w:spacing w:val="-3"/>
        </w:rPr>
        <w:t xml:space="preserve"> </w:t>
      </w:r>
      <w:r w:rsidRPr="00D65616">
        <w:rPr>
          <w:rFonts w:ascii="Helvetica" w:hAnsi="Helvetica" w:cstheme="minorHAnsi"/>
        </w:rPr>
        <w:t>into community presentations</w:t>
      </w:r>
      <w:r w:rsidR="007F3F1E" w:rsidRPr="00D65616">
        <w:rPr>
          <w:rFonts w:ascii="Helvetica" w:hAnsi="Helvetica" w:cstheme="minorHAnsi"/>
        </w:rPr>
        <w:t>.</w:t>
      </w:r>
    </w:p>
    <w:p w14:paraId="41494A78" w14:textId="77BF1737" w:rsidR="00486C66" w:rsidRPr="00D65616" w:rsidRDefault="00486C66" w:rsidP="002F624A">
      <w:pPr>
        <w:pStyle w:val="ListParagraph"/>
        <w:numPr>
          <w:ilvl w:val="0"/>
          <w:numId w:val="19"/>
        </w:numPr>
        <w:tabs>
          <w:tab w:val="left" w:pos="834"/>
        </w:tabs>
        <w:spacing w:before="120" w:line="276" w:lineRule="auto"/>
        <w:ind w:left="835" w:right="835" w:hanging="360"/>
        <w:rPr>
          <w:rFonts w:ascii="Helvetica" w:hAnsi="Helvetica" w:cstheme="minorHAnsi"/>
        </w:rPr>
      </w:pPr>
      <w:r w:rsidRPr="00D65616">
        <w:rPr>
          <w:rFonts w:ascii="Helvetica" w:hAnsi="Helvetica" w:cstheme="minorHAnsi"/>
        </w:rPr>
        <w:t xml:space="preserve">Partner with local nonprofits, environmental groups, and </w:t>
      </w:r>
      <w:r w:rsidR="00171A8F" w:rsidRPr="00D65616">
        <w:rPr>
          <w:rFonts w:ascii="Helvetica" w:hAnsi="Helvetica" w:cstheme="minorHAnsi"/>
        </w:rPr>
        <w:t>community-based</w:t>
      </w:r>
      <w:r w:rsidRPr="00D65616">
        <w:rPr>
          <w:rFonts w:ascii="Helvetica" w:hAnsi="Helvetica" w:cstheme="minorHAnsi"/>
        </w:rPr>
        <w:t xml:space="preserve"> organizations </w:t>
      </w:r>
      <w:r w:rsidR="00171A8F" w:rsidRPr="00D65616">
        <w:rPr>
          <w:rFonts w:ascii="Helvetica" w:hAnsi="Helvetica" w:cstheme="minorHAnsi"/>
        </w:rPr>
        <w:t xml:space="preserve">(CBO’s) </w:t>
      </w:r>
      <w:r w:rsidRPr="00D65616">
        <w:rPr>
          <w:rFonts w:ascii="Helvetica" w:hAnsi="Helvetica" w:cstheme="minorHAnsi"/>
        </w:rPr>
        <w:t>to amplify outreach efforts and collaborate with the SSMP Community Engagement Committee</w:t>
      </w:r>
      <w:r w:rsidR="007F3F1E" w:rsidRPr="00D65616">
        <w:rPr>
          <w:rFonts w:ascii="Helvetica" w:hAnsi="Helvetica" w:cstheme="minorHAnsi"/>
        </w:rPr>
        <w:t>.</w:t>
      </w:r>
    </w:p>
    <w:p w14:paraId="117BE364" w14:textId="4A9DFC3C" w:rsidR="002E56C8" w:rsidRPr="00D65616" w:rsidRDefault="3316A94A" w:rsidP="002F624A">
      <w:pPr>
        <w:pStyle w:val="ListParagraph"/>
        <w:numPr>
          <w:ilvl w:val="0"/>
          <w:numId w:val="19"/>
        </w:numPr>
        <w:tabs>
          <w:tab w:val="left" w:pos="834"/>
        </w:tabs>
        <w:spacing w:before="120" w:line="276" w:lineRule="auto"/>
        <w:ind w:left="835" w:hanging="360"/>
        <w:rPr>
          <w:rFonts w:ascii="Helvetica" w:hAnsi="Helvetica" w:cstheme="minorHAnsi"/>
        </w:rPr>
      </w:pPr>
      <w:r w:rsidRPr="00D65616">
        <w:rPr>
          <w:rFonts w:ascii="Helvetica" w:hAnsi="Helvetica" w:cstheme="minorHAnsi"/>
        </w:rPr>
        <w:t>Develop surveys and feedback forms to gather opinions, suggestions, and concerns from the public regarding Salton Sea restoration efforts.</w:t>
      </w:r>
    </w:p>
    <w:p w14:paraId="2A9EB07B" w14:textId="424803C6" w:rsidR="00BF397E" w:rsidRPr="00D65616" w:rsidRDefault="3316A94A" w:rsidP="002F624A">
      <w:pPr>
        <w:pStyle w:val="ListParagraph"/>
        <w:numPr>
          <w:ilvl w:val="0"/>
          <w:numId w:val="19"/>
        </w:numPr>
        <w:tabs>
          <w:tab w:val="left" w:pos="834"/>
        </w:tabs>
        <w:spacing w:before="120" w:line="276" w:lineRule="auto"/>
        <w:ind w:left="835" w:hanging="360"/>
        <w:rPr>
          <w:rFonts w:ascii="Helvetica" w:hAnsi="Helvetica" w:cstheme="minorHAnsi"/>
        </w:rPr>
      </w:pPr>
      <w:r w:rsidRPr="00D65616">
        <w:rPr>
          <w:rFonts w:ascii="Helvetica" w:hAnsi="Helvetica" w:cstheme="minorHAnsi"/>
        </w:rPr>
        <w:t>Encourage audience participation through polls, quizzes, and open-ended questions.</w:t>
      </w:r>
    </w:p>
    <w:p w14:paraId="6CA9D0BB" w14:textId="184ED594" w:rsidR="00BF397E" w:rsidRPr="00D65616" w:rsidRDefault="29792F32" w:rsidP="002F624A">
      <w:pPr>
        <w:pStyle w:val="ListParagraph"/>
        <w:numPr>
          <w:ilvl w:val="0"/>
          <w:numId w:val="19"/>
        </w:numPr>
        <w:tabs>
          <w:tab w:val="left" w:pos="834"/>
        </w:tabs>
        <w:spacing w:before="120" w:line="276" w:lineRule="auto"/>
        <w:ind w:left="835" w:hanging="360"/>
        <w:rPr>
          <w:rFonts w:ascii="Helvetica" w:hAnsi="Helvetica" w:cstheme="minorHAnsi"/>
        </w:rPr>
      </w:pPr>
      <w:r w:rsidRPr="00D65616">
        <w:rPr>
          <w:rFonts w:ascii="Helvetica" w:hAnsi="Helvetica" w:cstheme="minorHAnsi"/>
        </w:rPr>
        <w:t>Make</w:t>
      </w:r>
      <w:r w:rsidRPr="00D65616">
        <w:rPr>
          <w:rFonts w:ascii="Helvetica" w:hAnsi="Helvetica" w:cstheme="minorHAnsi"/>
          <w:spacing w:val="-10"/>
        </w:rPr>
        <w:t xml:space="preserve"> </w:t>
      </w:r>
      <w:r w:rsidRPr="00D65616">
        <w:rPr>
          <w:rFonts w:ascii="Helvetica" w:hAnsi="Helvetica" w:cstheme="minorHAnsi"/>
        </w:rPr>
        <w:t>publicly</w:t>
      </w:r>
      <w:r w:rsidRPr="00D65616">
        <w:rPr>
          <w:rFonts w:ascii="Helvetica" w:hAnsi="Helvetica" w:cstheme="minorHAnsi"/>
          <w:spacing w:val="-4"/>
        </w:rPr>
        <w:t xml:space="preserve"> </w:t>
      </w:r>
      <w:r w:rsidRPr="00D65616">
        <w:rPr>
          <w:rFonts w:ascii="Helvetica" w:hAnsi="Helvetica" w:cstheme="minorHAnsi"/>
        </w:rPr>
        <w:t>available</w:t>
      </w:r>
      <w:r w:rsidRPr="00D65616">
        <w:rPr>
          <w:rFonts w:ascii="Helvetica" w:hAnsi="Helvetica" w:cstheme="minorHAnsi"/>
          <w:spacing w:val="-4"/>
        </w:rPr>
        <w:t xml:space="preserve"> </w:t>
      </w:r>
      <w:r w:rsidRPr="00D65616">
        <w:rPr>
          <w:rFonts w:ascii="Helvetica" w:hAnsi="Helvetica" w:cstheme="minorHAnsi"/>
        </w:rPr>
        <w:t>an</w:t>
      </w:r>
      <w:r w:rsidRPr="00D65616">
        <w:rPr>
          <w:rFonts w:ascii="Helvetica" w:hAnsi="Helvetica" w:cstheme="minorHAnsi"/>
          <w:spacing w:val="-11"/>
        </w:rPr>
        <w:t xml:space="preserve"> </w:t>
      </w:r>
      <w:r w:rsidRPr="00D65616">
        <w:rPr>
          <w:rFonts w:ascii="Helvetica" w:hAnsi="Helvetica" w:cstheme="minorHAnsi"/>
        </w:rPr>
        <w:t>appendix</w:t>
      </w:r>
      <w:r w:rsidRPr="00D65616">
        <w:rPr>
          <w:rFonts w:ascii="Helvetica" w:hAnsi="Helvetica" w:cstheme="minorHAnsi"/>
          <w:spacing w:val="-5"/>
        </w:rPr>
        <w:t xml:space="preserve"> </w:t>
      </w:r>
      <w:r w:rsidR="00EA1BDA">
        <w:rPr>
          <w:rFonts w:ascii="Helvetica" w:hAnsi="Helvetica" w:cstheme="minorHAnsi"/>
          <w:spacing w:val="-5"/>
        </w:rPr>
        <w:t xml:space="preserve">or summary </w:t>
      </w:r>
      <w:r w:rsidRPr="00D65616">
        <w:rPr>
          <w:rFonts w:ascii="Helvetica" w:hAnsi="Helvetica" w:cstheme="minorHAnsi"/>
        </w:rPr>
        <w:t>with</w:t>
      </w:r>
      <w:r w:rsidRPr="00D65616">
        <w:rPr>
          <w:rFonts w:ascii="Helvetica" w:hAnsi="Helvetica" w:cstheme="minorHAnsi"/>
          <w:spacing w:val="-6"/>
        </w:rPr>
        <w:t xml:space="preserve"> </w:t>
      </w:r>
      <w:r w:rsidRPr="00D65616">
        <w:rPr>
          <w:rFonts w:ascii="Helvetica" w:hAnsi="Helvetica" w:cstheme="minorHAnsi"/>
        </w:rPr>
        <w:t>the</w:t>
      </w:r>
      <w:r w:rsidRPr="00D65616">
        <w:rPr>
          <w:rFonts w:ascii="Helvetica" w:hAnsi="Helvetica" w:cstheme="minorHAnsi"/>
          <w:spacing w:val="-5"/>
        </w:rPr>
        <w:t xml:space="preserve"> </w:t>
      </w:r>
      <w:r w:rsidRPr="00D65616">
        <w:rPr>
          <w:rFonts w:ascii="Helvetica" w:hAnsi="Helvetica" w:cstheme="minorHAnsi"/>
        </w:rPr>
        <w:t>comments</w:t>
      </w:r>
      <w:r w:rsidRPr="00D65616">
        <w:rPr>
          <w:rFonts w:ascii="Helvetica" w:hAnsi="Helvetica" w:cstheme="minorHAnsi"/>
          <w:spacing w:val="-5"/>
        </w:rPr>
        <w:t xml:space="preserve"> </w:t>
      </w:r>
      <w:r w:rsidRPr="00D65616">
        <w:rPr>
          <w:rFonts w:ascii="Helvetica" w:hAnsi="Helvetica" w:cstheme="minorHAnsi"/>
        </w:rPr>
        <w:t>collected</w:t>
      </w:r>
      <w:r w:rsidRPr="00D65616">
        <w:rPr>
          <w:rFonts w:ascii="Helvetica" w:hAnsi="Helvetica" w:cstheme="minorHAnsi"/>
          <w:spacing w:val="-6"/>
        </w:rPr>
        <w:t xml:space="preserve"> </w:t>
      </w:r>
      <w:r w:rsidRPr="00D65616">
        <w:rPr>
          <w:rFonts w:ascii="Helvetica" w:hAnsi="Helvetica" w:cstheme="minorHAnsi"/>
        </w:rPr>
        <w:t>during</w:t>
      </w:r>
      <w:r w:rsidRPr="00D65616">
        <w:rPr>
          <w:rFonts w:ascii="Helvetica" w:hAnsi="Helvetica" w:cstheme="minorHAnsi"/>
          <w:spacing w:val="-6"/>
        </w:rPr>
        <w:t xml:space="preserve"> </w:t>
      </w:r>
      <w:r w:rsidRPr="00D65616">
        <w:rPr>
          <w:rFonts w:ascii="Helvetica" w:hAnsi="Helvetica" w:cstheme="minorHAnsi"/>
        </w:rPr>
        <w:t>community</w:t>
      </w:r>
      <w:r w:rsidRPr="00D65616">
        <w:rPr>
          <w:rFonts w:ascii="Helvetica" w:hAnsi="Helvetica" w:cstheme="minorHAnsi"/>
          <w:spacing w:val="-6"/>
        </w:rPr>
        <w:t xml:space="preserve"> </w:t>
      </w:r>
      <w:r w:rsidRPr="00D65616">
        <w:rPr>
          <w:rFonts w:ascii="Helvetica" w:hAnsi="Helvetica" w:cstheme="minorHAnsi"/>
          <w:spacing w:val="-2"/>
        </w:rPr>
        <w:t>meetings</w:t>
      </w:r>
      <w:r w:rsidR="007F3F1E" w:rsidRPr="00D65616">
        <w:rPr>
          <w:rFonts w:ascii="Helvetica" w:hAnsi="Helvetica" w:cstheme="minorHAnsi"/>
          <w:spacing w:val="-2"/>
        </w:rPr>
        <w:t>.</w:t>
      </w:r>
    </w:p>
    <w:p w14:paraId="2C3FD073" w14:textId="612AC740" w:rsidR="002A69E4" w:rsidRPr="00D65616" w:rsidRDefault="24BC4C4E" w:rsidP="002F624A">
      <w:pPr>
        <w:pStyle w:val="ListParagraph"/>
        <w:numPr>
          <w:ilvl w:val="0"/>
          <w:numId w:val="19"/>
        </w:numPr>
        <w:tabs>
          <w:tab w:val="left" w:pos="839"/>
        </w:tabs>
        <w:spacing w:before="71" w:after="15" w:line="276" w:lineRule="auto"/>
        <w:ind w:hanging="360"/>
        <w:rPr>
          <w:rFonts w:ascii="Helvetica" w:hAnsi="Helvetica" w:cstheme="minorHAnsi"/>
        </w:rPr>
      </w:pPr>
      <w:r w:rsidRPr="00D65616">
        <w:rPr>
          <w:rFonts w:ascii="Helvetica" w:hAnsi="Helvetica" w:cstheme="minorHAnsi"/>
          <w:lang w:val="en"/>
        </w:rPr>
        <w:t xml:space="preserve">Develop </w:t>
      </w:r>
      <w:r w:rsidR="4F08359E" w:rsidRPr="00D65616">
        <w:rPr>
          <w:rFonts w:ascii="Helvetica" w:hAnsi="Helvetica" w:cstheme="minorHAnsi"/>
        </w:rPr>
        <w:t xml:space="preserve">clear feedback loops </w:t>
      </w:r>
      <w:r w:rsidR="74F8B537" w:rsidRPr="00D65616">
        <w:rPr>
          <w:rFonts w:ascii="Helvetica" w:hAnsi="Helvetica" w:cstheme="minorHAnsi"/>
        </w:rPr>
        <w:t xml:space="preserve">throughout the engagement </w:t>
      </w:r>
      <w:r w:rsidR="0F1158F6" w:rsidRPr="00D65616">
        <w:rPr>
          <w:rFonts w:ascii="Helvetica" w:hAnsi="Helvetica" w:cstheme="minorHAnsi"/>
        </w:rPr>
        <w:t xml:space="preserve">process </w:t>
      </w:r>
      <w:r w:rsidR="4F08359E" w:rsidRPr="00D65616">
        <w:rPr>
          <w:rFonts w:ascii="Helvetica" w:hAnsi="Helvetica" w:cstheme="minorHAnsi"/>
        </w:rPr>
        <w:t xml:space="preserve">so community members can understand how their input is ultimately </w:t>
      </w:r>
      <w:r w:rsidR="000A0A4A" w:rsidRPr="00D65616">
        <w:rPr>
          <w:rFonts w:ascii="Helvetica" w:hAnsi="Helvetica" w:cstheme="minorHAnsi"/>
        </w:rPr>
        <w:t>codified</w:t>
      </w:r>
      <w:r w:rsidR="4F08359E" w:rsidRPr="00D65616">
        <w:rPr>
          <w:rFonts w:ascii="Helvetica" w:hAnsi="Helvetica" w:cstheme="minorHAnsi"/>
        </w:rPr>
        <w:t xml:space="preserve"> within the</w:t>
      </w:r>
      <w:r w:rsidR="0014256D" w:rsidRPr="00D65616">
        <w:rPr>
          <w:rFonts w:ascii="Helvetica" w:hAnsi="Helvetica" w:cstheme="minorHAnsi"/>
        </w:rPr>
        <w:t xml:space="preserve"> project</w:t>
      </w:r>
      <w:r w:rsidR="4F08359E" w:rsidRPr="00D65616">
        <w:rPr>
          <w:rFonts w:ascii="Helvetica" w:hAnsi="Helvetica" w:cstheme="minorHAnsi"/>
        </w:rPr>
        <w:t xml:space="preserve"> design </w:t>
      </w:r>
      <w:r w:rsidR="0014256D" w:rsidRPr="00D65616">
        <w:rPr>
          <w:rFonts w:ascii="Helvetica" w:hAnsi="Helvetica" w:cstheme="minorHAnsi"/>
        </w:rPr>
        <w:t xml:space="preserve">and implementation, as well as </w:t>
      </w:r>
      <w:r w:rsidR="00DA5D8A" w:rsidRPr="00D65616">
        <w:rPr>
          <w:rFonts w:ascii="Helvetica" w:hAnsi="Helvetica" w:cstheme="minorHAnsi"/>
        </w:rPr>
        <w:t xml:space="preserve">for the </w:t>
      </w:r>
      <w:r w:rsidR="0014256D" w:rsidRPr="00D65616">
        <w:rPr>
          <w:rFonts w:ascii="Helvetica" w:hAnsi="Helvetica" w:cstheme="minorHAnsi"/>
        </w:rPr>
        <w:t>development of plans and reports.</w:t>
      </w:r>
    </w:p>
    <w:p w14:paraId="0522E9BD" w14:textId="77777777" w:rsidR="00F00D10" w:rsidRPr="00D65616" w:rsidRDefault="00F00D10" w:rsidP="00A75240">
      <w:pPr>
        <w:tabs>
          <w:tab w:val="left" w:pos="839"/>
        </w:tabs>
        <w:spacing w:before="71" w:after="15" w:line="279" w:lineRule="exact"/>
        <w:rPr>
          <w:rFonts w:ascii="Helvetica" w:hAnsi="Helvetica" w:cstheme="minorHAnsi"/>
          <w:b/>
          <w:iCs/>
        </w:rPr>
      </w:pPr>
    </w:p>
    <w:p w14:paraId="3F3126DC" w14:textId="5839C42B" w:rsidR="00ED7BC3" w:rsidRPr="002F624A" w:rsidRDefault="0B9564CC" w:rsidP="00F00D10">
      <w:pPr>
        <w:pStyle w:val="Heading1"/>
        <w:ind w:left="0"/>
        <w:rPr>
          <w:rFonts w:ascii="Helvetica" w:hAnsi="Helvetica" w:cstheme="minorHAnsi"/>
          <w:b w:val="0"/>
          <w:color w:val="053663"/>
          <w:spacing w:val="-2"/>
          <w:szCs w:val="28"/>
        </w:rPr>
      </w:pPr>
      <w:bookmarkStart w:id="17" w:name="_Toc175305194"/>
      <w:bookmarkStart w:id="18" w:name="_Toc177385276"/>
      <w:r w:rsidRPr="002F624A">
        <w:rPr>
          <w:rFonts w:ascii="Helvetica" w:hAnsi="Helvetica"/>
          <w:color w:val="053663"/>
        </w:rPr>
        <w:lastRenderedPageBreak/>
        <w:t>SSMP Engagement</w:t>
      </w:r>
      <w:r w:rsidRPr="002F624A">
        <w:rPr>
          <w:rFonts w:ascii="Helvetica" w:hAnsi="Helvetica" w:cstheme="minorHAnsi"/>
          <w:color w:val="053663"/>
          <w:spacing w:val="-6"/>
          <w:szCs w:val="28"/>
        </w:rPr>
        <w:t xml:space="preserve"> </w:t>
      </w:r>
      <w:r w:rsidR="305560DF" w:rsidRPr="002F624A">
        <w:rPr>
          <w:rFonts w:ascii="Helvetica" w:hAnsi="Helvetica" w:cstheme="minorHAnsi"/>
          <w:color w:val="053663"/>
          <w:spacing w:val="-2"/>
          <w:szCs w:val="28"/>
        </w:rPr>
        <w:t>Platforms &amp; Opportunities</w:t>
      </w:r>
      <w:bookmarkEnd w:id="17"/>
      <w:bookmarkEnd w:id="18"/>
    </w:p>
    <w:p w14:paraId="5BACAEBF" w14:textId="77777777" w:rsidR="00601C84" w:rsidRPr="00D65616" w:rsidRDefault="00601C84" w:rsidP="4F08359E">
      <w:pPr>
        <w:spacing w:after="15"/>
        <w:ind w:left="118"/>
        <w:jc w:val="both"/>
        <w:rPr>
          <w:rFonts w:ascii="Helvetica" w:hAnsi="Helvetica" w:cstheme="minorHAnsi"/>
          <w:b/>
          <w:i/>
          <w:spacing w:val="-2"/>
        </w:rPr>
      </w:pPr>
    </w:p>
    <w:p w14:paraId="0AB8B3A6" w14:textId="77777777" w:rsidR="00601C84" w:rsidRPr="00F00D10" w:rsidRDefault="37B7FF74" w:rsidP="00E00691">
      <w:pPr>
        <w:pStyle w:val="Heading2"/>
        <w:rPr>
          <w:sz w:val="24"/>
          <w:szCs w:val="24"/>
          <w:u w:val="single"/>
        </w:rPr>
      </w:pPr>
      <w:bookmarkStart w:id="19" w:name="_Toc175305195"/>
      <w:bookmarkStart w:id="20" w:name="_Toc177385277"/>
      <w:r w:rsidRPr="00F00D10">
        <w:rPr>
          <w:sz w:val="24"/>
          <w:szCs w:val="24"/>
          <w:u w:val="single"/>
        </w:rPr>
        <w:t>Engagement</w:t>
      </w:r>
      <w:r w:rsidR="1A877A98" w:rsidRPr="00F00D10">
        <w:rPr>
          <w:sz w:val="24"/>
          <w:szCs w:val="24"/>
          <w:u w:val="single"/>
        </w:rPr>
        <w:t xml:space="preserve"> </w:t>
      </w:r>
      <w:r w:rsidRPr="00F00D10">
        <w:rPr>
          <w:sz w:val="24"/>
          <w:szCs w:val="24"/>
          <w:u w:val="single"/>
        </w:rPr>
        <w:t>Committee Meetings</w:t>
      </w:r>
      <w:bookmarkEnd w:id="19"/>
      <w:bookmarkEnd w:id="20"/>
      <w:r w:rsidRPr="00F00D10">
        <w:rPr>
          <w:sz w:val="24"/>
          <w:szCs w:val="24"/>
          <w:u w:val="single"/>
        </w:rPr>
        <w:t xml:space="preserve"> </w:t>
      </w:r>
    </w:p>
    <w:p w14:paraId="6AD0AE1C" w14:textId="4E67DE7D" w:rsidR="00601C84" w:rsidRPr="00D65616" w:rsidRDefault="0673A777" w:rsidP="4F08359E">
      <w:pPr>
        <w:spacing w:after="15"/>
        <w:rPr>
          <w:rFonts w:ascii="Helvetica" w:hAnsi="Helvetica" w:cstheme="minorHAnsi"/>
        </w:rPr>
      </w:pPr>
      <w:r w:rsidRPr="00D65616">
        <w:rPr>
          <w:rFonts w:ascii="Helvetica" w:hAnsi="Helvetica" w:cstheme="minorHAnsi"/>
        </w:rPr>
        <w:t>Working meetings</w:t>
      </w:r>
      <w:r w:rsidR="00F2298F">
        <w:rPr>
          <w:rFonts w:ascii="Helvetica" w:hAnsi="Helvetica" w:cstheme="minorHAnsi"/>
        </w:rPr>
        <w:t xml:space="preserve"> are</w:t>
      </w:r>
      <w:r w:rsidRPr="00D65616">
        <w:rPr>
          <w:rFonts w:ascii="Helvetica" w:hAnsi="Helvetica" w:cstheme="minorHAnsi"/>
        </w:rPr>
        <w:t xml:space="preserve"> f</w:t>
      </w:r>
      <w:r w:rsidR="37B7FF74" w:rsidRPr="00D65616">
        <w:rPr>
          <w:rFonts w:ascii="Helvetica" w:hAnsi="Helvetica" w:cstheme="minorHAnsi"/>
        </w:rPr>
        <w:t>acilitated</w:t>
      </w:r>
      <w:r w:rsidR="1A877A98" w:rsidRPr="00D65616">
        <w:rPr>
          <w:rFonts w:ascii="Helvetica" w:hAnsi="Helvetica" w:cstheme="minorHAnsi"/>
        </w:rPr>
        <w:t xml:space="preserve"> </w:t>
      </w:r>
      <w:r w:rsidR="37B7FF74" w:rsidRPr="00D65616">
        <w:rPr>
          <w:rFonts w:ascii="Helvetica" w:hAnsi="Helvetica" w:cstheme="minorHAnsi"/>
        </w:rPr>
        <w:t xml:space="preserve">by committee </w:t>
      </w:r>
      <w:r w:rsidR="008A2479">
        <w:rPr>
          <w:rFonts w:ascii="Helvetica" w:hAnsi="Helvetica" w:cstheme="minorHAnsi"/>
        </w:rPr>
        <w:t>c</w:t>
      </w:r>
      <w:r w:rsidR="37B7FF74" w:rsidRPr="00D65616">
        <w:rPr>
          <w:rFonts w:ascii="Helvetica" w:hAnsi="Helvetica" w:cstheme="minorHAnsi"/>
        </w:rPr>
        <w:t>o-chairs with participation and support from</w:t>
      </w:r>
      <w:r w:rsidR="1A877A98" w:rsidRPr="00D65616">
        <w:rPr>
          <w:rFonts w:ascii="Helvetica" w:hAnsi="Helvetica" w:cstheme="minorHAnsi"/>
        </w:rPr>
        <w:t xml:space="preserve"> </w:t>
      </w:r>
      <w:r w:rsidR="3736D5B7" w:rsidRPr="00D65616">
        <w:rPr>
          <w:rFonts w:ascii="Helvetica" w:hAnsi="Helvetica" w:cstheme="minorHAnsi"/>
        </w:rPr>
        <w:t>the SSMP team and its committee members.</w:t>
      </w:r>
    </w:p>
    <w:p w14:paraId="62B45AF6" w14:textId="77777777" w:rsidR="00601C84" w:rsidRPr="00D65616" w:rsidRDefault="00601C84" w:rsidP="4F08359E">
      <w:pPr>
        <w:spacing w:before="1" w:after="15" w:line="275" w:lineRule="exact"/>
        <w:rPr>
          <w:rFonts w:ascii="Helvetica" w:hAnsi="Helvetica" w:cstheme="minorHAnsi"/>
        </w:rPr>
      </w:pPr>
    </w:p>
    <w:p w14:paraId="3C1273B2" w14:textId="77777777" w:rsidR="00FA1107" w:rsidRPr="00D65616" w:rsidRDefault="305560DF" w:rsidP="4F08359E">
      <w:pPr>
        <w:spacing w:after="15"/>
        <w:ind w:left="720"/>
        <w:rPr>
          <w:rFonts w:ascii="Helvetica" w:hAnsi="Helvetica" w:cstheme="minorHAnsi"/>
        </w:rPr>
      </w:pPr>
      <w:r w:rsidRPr="00D65616">
        <w:rPr>
          <w:rFonts w:ascii="Helvetica" w:hAnsi="Helvetica" w:cstheme="minorHAnsi"/>
          <w:b/>
        </w:rPr>
        <w:t>Purpose</w:t>
      </w:r>
      <w:r w:rsidR="3736D5B7" w:rsidRPr="00D65616">
        <w:rPr>
          <w:rFonts w:ascii="Helvetica" w:hAnsi="Helvetica" w:cstheme="minorHAnsi"/>
        </w:rPr>
        <w:t xml:space="preserve">: </w:t>
      </w:r>
    </w:p>
    <w:p w14:paraId="2AED55D2" w14:textId="650C99CB" w:rsidR="00601C84" w:rsidRPr="00D65616" w:rsidRDefault="37B7FF74" w:rsidP="4F08359E">
      <w:pPr>
        <w:spacing w:after="15"/>
        <w:ind w:left="720"/>
        <w:rPr>
          <w:rFonts w:ascii="Helvetica" w:hAnsi="Helvetica" w:cstheme="minorHAnsi"/>
        </w:rPr>
      </w:pPr>
      <w:r w:rsidRPr="00D65616">
        <w:rPr>
          <w:rFonts w:ascii="Helvetica" w:hAnsi="Helvetica" w:cstheme="minorHAnsi"/>
        </w:rPr>
        <w:t xml:space="preserve">An advisory committee to the State of California’s SSMP. The Committee will advise and assist the State in engaging local communities and other interested </w:t>
      </w:r>
      <w:r w:rsidR="00D256AF" w:rsidRPr="00D65616">
        <w:rPr>
          <w:rFonts w:ascii="Helvetica" w:hAnsi="Helvetica" w:cstheme="minorHAnsi"/>
        </w:rPr>
        <w:t>parties</w:t>
      </w:r>
      <w:r w:rsidRPr="00D65616">
        <w:rPr>
          <w:rFonts w:ascii="Helvetica" w:hAnsi="Helvetica" w:cstheme="minorHAnsi"/>
        </w:rPr>
        <w:t xml:space="preserve"> to inform and solicit meaningful input regarding health, air quality, environmental, and social aspects of SSMP projects</w:t>
      </w:r>
      <w:r w:rsidR="6EC27B98" w:rsidRPr="00D65616">
        <w:rPr>
          <w:rFonts w:ascii="Helvetica" w:hAnsi="Helvetica" w:cstheme="minorHAnsi"/>
        </w:rPr>
        <w:t>.</w:t>
      </w:r>
    </w:p>
    <w:p w14:paraId="6E02312D" w14:textId="77777777" w:rsidR="008C20BE" w:rsidRPr="00D65616" w:rsidRDefault="008C20BE" w:rsidP="4F08359E">
      <w:pPr>
        <w:spacing w:after="15"/>
        <w:ind w:left="720"/>
        <w:rPr>
          <w:rFonts w:ascii="Helvetica" w:hAnsi="Helvetica" w:cstheme="minorHAnsi"/>
        </w:rPr>
      </w:pPr>
    </w:p>
    <w:p w14:paraId="6C2B263B" w14:textId="12436FDD" w:rsidR="0010247C" w:rsidRPr="00D65616" w:rsidRDefault="37B7FF74" w:rsidP="00EE3786">
      <w:pPr>
        <w:spacing w:after="15"/>
        <w:ind w:left="720"/>
        <w:rPr>
          <w:rFonts w:ascii="Helvetica" w:hAnsi="Helvetica" w:cstheme="minorHAnsi"/>
        </w:rPr>
      </w:pPr>
      <w:r w:rsidRPr="00D65616">
        <w:rPr>
          <w:rFonts w:ascii="Helvetica" w:hAnsi="Helvetica" w:cstheme="minorHAnsi"/>
        </w:rPr>
        <w:t xml:space="preserve">Comprised of </w:t>
      </w:r>
      <w:r w:rsidR="10E1238A" w:rsidRPr="00D65616">
        <w:rPr>
          <w:rFonts w:ascii="Helvetica" w:eastAsia="Arial" w:hAnsi="Helvetica" w:cstheme="minorHAnsi"/>
        </w:rPr>
        <w:t xml:space="preserve">representatives from </w:t>
      </w:r>
      <w:r w:rsidR="006D1FDA" w:rsidRPr="00D65616">
        <w:rPr>
          <w:rFonts w:ascii="Helvetica" w:eastAsia="Arial" w:hAnsi="Helvetica" w:cstheme="minorHAnsi"/>
        </w:rPr>
        <w:t>t</w:t>
      </w:r>
      <w:r w:rsidR="10E1238A" w:rsidRPr="00D65616">
        <w:rPr>
          <w:rFonts w:ascii="Helvetica" w:eastAsia="Arial" w:hAnsi="Helvetica" w:cstheme="minorHAnsi"/>
        </w:rPr>
        <w:t>ribal, State</w:t>
      </w:r>
      <w:r w:rsidR="006B316F" w:rsidRPr="00D65616">
        <w:rPr>
          <w:rFonts w:ascii="Helvetica" w:eastAsia="Arial" w:hAnsi="Helvetica" w:cstheme="minorHAnsi"/>
        </w:rPr>
        <w:t xml:space="preserve"> and</w:t>
      </w:r>
      <w:r w:rsidR="10E1238A" w:rsidRPr="00D65616">
        <w:rPr>
          <w:rFonts w:ascii="Helvetica" w:eastAsia="Arial" w:hAnsi="Helvetica" w:cstheme="minorHAnsi"/>
        </w:rPr>
        <w:t xml:space="preserve"> local agencies, environmenta</w:t>
      </w:r>
      <w:r w:rsidR="00EE3786">
        <w:rPr>
          <w:rFonts w:ascii="Helvetica" w:eastAsia="Arial" w:hAnsi="Helvetica" w:cstheme="minorHAnsi"/>
        </w:rPr>
        <w:t xml:space="preserve">l </w:t>
      </w:r>
      <w:r w:rsidR="10E1238A" w:rsidRPr="00D65616">
        <w:rPr>
          <w:rFonts w:ascii="Helvetica" w:eastAsia="Arial" w:hAnsi="Helvetica" w:cstheme="minorHAnsi"/>
        </w:rPr>
        <w:t xml:space="preserve">groups, non-profits, academia, and community </w:t>
      </w:r>
      <w:r w:rsidR="00EE1A83" w:rsidRPr="00D65616">
        <w:rPr>
          <w:rFonts w:ascii="Helvetica" w:eastAsia="Arial" w:hAnsi="Helvetica" w:cstheme="minorHAnsi"/>
        </w:rPr>
        <w:t xml:space="preserve">leaders </w:t>
      </w:r>
      <w:r w:rsidR="0B2D247F" w:rsidRPr="00D65616">
        <w:rPr>
          <w:rFonts w:ascii="Helvetica" w:hAnsi="Helvetica" w:cstheme="minorHAnsi"/>
        </w:rPr>
        <w:t>to help steer SSM</w:t>
      </w:r>
      <w:r w:rsidR="00EE3786">
        <w:rPr>
          <w:rFonts w:ascii="Helvetica" w:hAnsi="Helvetica" w:cstheme="minorHAnsi"/>
        </w:rPr>
        <w:t xml:space="preserve">P </w:t>
      </w:r>
      <w:r w:rsidR="0B2D247F" w:rsidRPr="00D65616">
        <w:rPr>
          <w:rFonts w:ascii="Helvetica" w:hAnsi="Helvetica" w:cstheme="minorHAnsi"/>
        </w:rPr>
        <w:t>engagement efforts, reach community members through their communications</w:t>
      </w:r>
      <w:r w:rsidR="00EE3786">
        <w:rPr>
          <w:rFonts w:ascii="Helvetica" w:hAnsi="Helvetica" w:cstheme="minorHAnsi"/>
        </w:rPr>
        <w:t xml:space="preserve"> </w:t>
      </w:r>
      <w:r w:rsidR="0B2D247F" w:rsidRPr="00D65616">
        <w:rPr>
          <w:rFonts w:ascii="Helvetica" w:hAnsi="Helvetica" w:cstheme="minorHAnsi"/>
        </w:rPr>
        <w:t>channels, and increase community engagement in SSMP planning activities. The</w:t>
      </w:r>
      <w:r w:rsidR="00EE3786">
        <w:rPr>
          <w:rFonts w:ascii="Helvetica" w:hAnsi="Helvetica" w:cstheme="minorHAnsi"/>
        </w:rPr>
        <w:t xml:space="preserve"> </w:t>
      </w:r>
      <w:r w:rsidR="002A69E4" w:rsidRPr="00D65616">
        <w:rPr>
          <w:rFonts w:ascii="Helvetica" w:hAnsi="Helvetica" w:cstheme="minorHAnsi"/>
        </w:rPr>
        <w:t>committee ensures coordination and inclusion of priority topics for discussion during</w:t>
      </w:r>
      <w:r w:rsidR="00EE3786">
        <w:rPr>
          <w:rFonts w:ascii="Helvetica" w:hAnsi="Helvetica" w:cstheme="minorHAnsi"/>
        </w:rPr>
        <w:t xml:space="preserve"> </w:t>
      </w:r>
      <w:r w:rsidR="0B2D247F" w:rsidRPr="00D65616">
        <w:rPr>
          <w:rFonts w:ascii="Helvetica" w:hAnsi="Helvetica" w:cstheme="minorHAnsi"/>
        </w:rPr>
        <w:t>public meetings.</w:t>
      </w:r>
    </w:p>
    <w:p w14:paraId="4E669E84" w14:textId="77777777" w:rsidR="0010247C" w:rsidRPr="00D65616" w:rsidRDefault="0010247C" w:rsidP="4F08359E">
      <w:pPr>
        <w:spacing w:after="15"/>
        <w:ind w:firstLine="720"/>
        <w:rPr>
          <w:rFonts w:ascii="Helvetica" w:eastAsia="Arial" w:hAnsi="Helvetica" w:cstheme="minorHAnsi"/>
          <w:color w:val="004377"/>
          <w:u w:val="single"/>
        </w:rPr>
      </w:pPr>
    </w:p>
    <w:p w14:paraId="51DC1C2C" w14:textId="77777777" w:rsidR="005F2938" w:rsidRPr="00D65616" w:rsidRDefault="6B877EC5" w:rsidP="4F08359E">
      <w:pPr>
        <w:spacing w:after="15"/>
        <w:ind w:left="720"/>
        <w:rPr>
          <w:rFonts w:ascii="Helvetica" w:hAnsi="Helvetica" w:cstheme="minorHAnsi"/>
          <w:b/>
        </w:rPr>
      </w:pPr>
      <w:r w:rsidRPr="00D65616">
        <w:rPr>
          <w:rFonts w:ascii="Helvetica" w:hAnsi="Helvetica" w:cstheme="minorHAnsi"/>
          <w:b/>
        </w:rPr>
        <w:t>Structure and Tactics</w:t>
      </w:r>
      <w:r w:rsidR="697323A2" w:rsidRPr="00D65616">
        <w:rPr>
          <w:rFonts w:ascii="Helvetica" w:hAnsi="Helvetica" w:cstheme="minorHAnsi"/>
          <w:b/>
        </w:rPr>
        <w:t xml:space="preserve">: </w:t>
      </w:r>
    </w:p>
    <w:p w14:paraId="0431A53F" w14:textId="1AEE1C5B" w:rsidR="001A3F8F" w:rsidRPr="00D65616" w:rsidDel="00856896" w:rsidRDefault="6B877EC5" w:rsidP="004C3ED7">
      <w:pPr>
        <w:pStyle w:val="ListParagraph"/>
        <w:numPr>
          <w:ilvl w:val="0"/>
          <w:numId w:val="21"/>
        </w:numPr>
        <w:spacing w:after="15" w:line="276" w:lineRule="auto"/>
        <w:ind w:left="1440"/>
        <w:rPr>
          <w:rFonts w:ascii="Helvetica" w:hAnsi="Helvetica" w:cstheme="minorHAnsi"/>
        </w:rPr>
      </w:pPr>
      <w:r w:rsidRPr="00D65616">
        <w:rPr>
          <w:rFonts w:ascii="Helvetica" w:hAnsi="Helvetica" w:cstheme="minorHAnsi"/>
        </w:rPr>
        <w:t>SSMP Engagement Committee</w:t>
      </w:r>
      <w:r w:rsidR="61A1C321" w:rsidRPr="00D65616">
        <w:rPr>
          <w:rFonts w:ascii="Helvetica" w:hAnsi="Helvetica" w:cstheme="minorHAnsi"/>
        </w:rPr>
        <w:t xml:space="preserve"> </w:t>
      </w:r>
      <w:r w:rsidRPr="00D65616">
        <w:rPr>
          <w:rFonts w:ascii="Helvetica" w:hAnsi="Helvetica" w:cstheme="minorHAnsi"/>
        </w:rPr>
        <w:t xml:space="preserve">serves as </w:t>
      </w:r>
      <w:r w:rsidR="00D11505">
        <w:rPr>
          <w:rFonts w:ascii="Helvetica" w:hAnsi="Helvetica" w:cstheme="minorHAnsi"/>
        </w:rPr>
        <w:t xml:space="preserve">a </w:t>
      </w:r>
      <w:r w:rsidRPr="00D65616">
        <w:rPr>
          <w:rFonts w:ascii="Helvetica" w:hAnsi="Helvetica" w:cstheme="minorHAnsi"/>
        </w:rPr>
        <w:t>hub and primary venue to</w:t>
      </w:r>
      <w:r w:rsidR="3108AD48" w:rsidRPr="00D65616">
        <w:rPr>
          <w:rFonts w:ascii="Helvetica" w:hAnsi="Helvetica" w:cstheme="minorHAnsi"/>
        </w:rPr>
        <w:t xml:space="preserve"> </w:t>
      </w:r>
      <w:r w:rsidRPr="00D65616">
        <w:rPr>
          <w:rFonts w:ascii="Helvetica" w:hAnsi="Helvetica" w:cstheme="minorHAnsi"/>
        </w:rPr>
        <w:t>plan engagement activities</w:t>
      </w:r>
      <w:r w:rsidR="13669A58" w:rsidRPr="00D65616">
        <w:rPr>
          <w:rFonts w:ascii="Helvetica" w:hAnsi="Helvetica" w:cstheme="minorHAnsi"/>
        </w:rPr>
        <w:t>.</w:t>
      </w:r>
    </w:p>
    <w:p w14:paraId="7F9D0C84" w14:textId="2ED00361" w:rsidR="0010247C" w:rsidRPr="00D65616" w:rsidRDefault="13669A58" w:rsidP="004C3ED7">
      <w:pPr>
        <w:pStyle w:val="ListParagraph"/>
        <w:numPr>
          <w:ilvl w:val="0"/>
          <w:numId w:val="21"/>
        </w:numPr>
        <w:spacing w:after="15" w:line="276" w:lineRule="auto"/>
        <w:ind w:left="1440"/>
        <w:rPr>
          <w:rFonts w:ascii="Helvetica" w:hAnsi="Helvetica" w:cstheme="minorHAnsi"/>
        </w:rPr>
      </w:pPr>
      <w:r w:rsidRPr="00D65616">
        <w:rPr>
          <w:rFonts w:ascii="Helvetica" w:hAnsi="Helvetica" w:cstheme="minorHAnsi"/>
        </w:rPr>
        <w:t>C</w:t>
      </w:r>
      <w:r w:rsidR="6B877EC5" w:rsidRPr="00D65616">
        <w:rPr>
          <w:rFonts w:ascii="Helvetica" w:hAnsi="Helvetica" w:cstheme="minorHAnsi"/>
        </w:rPr>
        <w:t>onvene quarterly meetings</w:t>
      </w:r>
      <w:r w:rsidR="00D10D6B" w:rsidRPr="00D65616">
        <w:rPr>
          <w:rFonts w:ascii="Helvetica" w:hAnsi="Helvetica" w:cstheme="minorHAnsi"/>
        </w:rPr>
        <w:t xml:space="preserve"> and</w:t>
      </w:r>
      <w:r w:rsidR="6B877EC5" w:rsidRPr="00D65616">
        <w:rPr>
          <w:rFonts w:ascii="Helvetica" w:hAnsi="Helvetica" w:cstheme="minorHAnsi"/>
        </w:rPr>
        <w:t xml:space="preserve"> in</w:t>
      </w:r>
      <w:r w:rsidRPr="00D65616">
        <w:rPr>
          <w:rFonts w:ascii="Helvetica" w:hAnsi="Helvetica" w:cstheme="minorHAnsi"/>
        </w:rPr>
        <w:t xml:space="preserve"> </w:t>
      </w:r>
      <w:r w:rsidR="6B877EC5" w:rsidRPr="00D65616">
        <w:rPr>
          <w:rFonts w:ascii="Helvetica" w:hAnsi="Helvetica" w:cstheme="minorHAnsi"/>
        </w:rPr>
        <w:t>different communities around the</w:t>
      </w:r>
      <w:r w:rsidRPr="00D65616">
        <w:rPr>
          <w:rFonts w:ascii="Helvetica" w:hAnsi="Helvetica" w:cstheme="minorHAnsi"/>
        </w:rPr>
        <w:t xml:space="preserve"> </w:t>
      </w:r>
      <w:r w:rsidR="6B877EC5" w:rsidRPr="00D65616">
        <w:rPr>
          <w:rFonts w:ascii="Helvetica" w:hAnsi="Helvetica" w:cstheme="minorHAnsi"/>
        </w:rPr>
        <w:t>Sea to provide forum for updates,</w:t>
      </w:r>
      <w:r w:rsidRPr="00D65616">
        <w:rPr>
          <w:rFonts w:ascii="Helvetica" w:hAnsi="Helvetica" w:cstheme="minorHAnsi"/>
        </w:rPr>
        <w:t xml:space="preserve"> </w:t>
      </w:r>
      <w:r w:rsidR="6B877EC5" w:rsidRPr="00D65616">
        <w:rPr>
          <w:rFonts w:ascii="Helvetica" w:hAnsi="Helvetica" w:cstheme="minorHAnsi"/>
        </w:rPr>
        <w:t>collaborative planning and identification of project(s) in the different communities</w:t>
      </w:r>
      <w:r w:rsidRPr="00D65616">
        <w:rPr>
          <w:rFonts w:ascii="Helvetica" w:hAnsi="Helvetica" w:cstheme="minorHAnsi"/>
        </w:rPr>
        <w:t xml:space="preserve"> </w:t>
      </w:r>
      <w:r w:rsidR="6B877EC5" w:rsidRPr="00D65616">
        <w:rPr>
          <w:rFonts w:ascii="Helvetica" w:hAnsi="Helvetica" w:cstheme="minorHAnsi"/>
        </w:rPr>
        <w:t>around the Salton Sea</w:t>
      </w:r>
      <w:r w:rsidRPr="00D65616">
        <w:rPr>
          <w:rFonts w:ascii="Helvetica" w:hAnsi="Helvetica" w:cstheme="minorHAnsi"/>
        </w:rPr>
        <w:t>.</w:t>
      </w:r>
    </w:p>
    <w:p w14:paraId="46F631B8" w14:textId="77777777" w:rsidR="00541B23" w:rsidRPr="00D65616" w:rsidRDefault="6B877EC5" w:rsidP="004C3ED7">
      <w:pPr>
        <w:pStyle w:val="ListParagraph"/>
        <w:numPr>
          <w:ilvl w:val="0"/>
          <w:numId w:val="21"/>
        </w:numPr>
        <w:spacing w:after="15" w:line="276" w:lineRule="auto"/>
        <w:ind w:left="1440"/>
        <w:rPr>
          <w:rFonts w:ascii="Helvetica" w:hAnsi="Helvetica" w:cstheme="minorHAnsi"/>
        </w:rPr>
      </w:pPr>
      <w:r w:rsidRPr="00D65616">
        <w:rPr>
          <w:rFonts w:ascii="Helvetica" w:hAnsi="Helvetica" w:cstheme="minorHAnsi"/>
        </w:rPr>
        <w:t xml:space="preserve">Identify needs for materials, collaterals, graphics, etc., and ensure they are disseminated </w:t>
      </w:r>
      <w:r w:rsidR="1339629D" w:rsidRPr="00D65616">
        <w:rPr>
          <w:rFonts w:ascii="Helvetica" w:hAnsi="Helvetica" w:cstheme="minorHAnsi"/>
        </w:rPr>
        <w:t xml:space="preserve">in advance of </w:t>
      </w:r>
      <w:r w:rsidR="4B4DC5D4" w:rsidRPr="00D65616">
        <w:rPr>
          <w:rFonts w:ascii="Helvetica" w:hAnsi="Helvetica" w:cstheme="minorHAnsi"/>
        </w:rPr>
        <w:t>engagement opportunities.</w:t>
      </w:r>
      <w:r w:rsidR="773E40C9" w:rsidRPr="00D65616">
        <w:rPr>
          <w:rFonts w:ascii="Helvetica" w:hAnsi="Helvetica" w:cstheme="minorHAnsi"/>
        </w:rPr>
        <w:t xml:space="preserve"> </w:t>
      </w:r>
    </w:p>
    <w:p w14:paraId="6DDE2CCB" w14:textId="404CC91C" w:rsidR="00541B23" w:rsidRPr="00D65616" w:rsidRDefault="002A69E4" w:rsidP="004C3ED7">
      <w:pPr>
        <w:pStyle w:val="ListParagraph"/>
        <w:numPr>
          <w:ilvl w:val="0"/>
          <w:numId w:val="21"/>
        </w:numPr>
        <w:spacing w:after="15" w:line="276" w:lineRule="auto"/>
        <w:ind w:left="1440"/>
        <w:rPr>
          <w:rFonts w:ascii="Helvetica" w:hAnsi="Helvetica" w:cstheme="minorHAnsi"/>
        </w:rPr>
      </w:pPr>
      <w:r w:rsidRPr="00D65616">
        <w:rPr>
          <w:rFonts w:ascii="Helvetica" w:hAnsi="Helvetica" w:cstheme="minorHAnsi"/>
        </w:rPr>
        <w:t xml:space="preserve">Convene </w:t>
      </w:r>
      <w:r w:rsidR="713B153D" w:rsidRPr="00D65616">
        <w:rPr>
          <w:rFonts w:ascii="Helvetica" w:hAnsi="Helvetica" w:cstheme="minorHAnsi"/>
        </w:rPr>
        <w:t>working group meetings for committee members to collaborate closely with the State in the planning and execution of engagement activities</w:t>
      </w:r>
      <w:r w:rsidR="00C459CA" w:rsidRPr="00D65616">
        <w:rPr>
          <w:rFonts w:ascii="Helvetica" w:hAnsi="Helvetica" w:cstheme="minorHAnsi"/>
        </w:rPr>
        <w:t>.</w:t>
      </w:r>
    </w:p>
    <w:p w14:paraId="7F69567D" w14:textId="77777777" w:rsidR="00856896" w:rsidRPr="00D65616" w:rsidRDefault="773E40C9" w:rsidP="004C3ED7">
      <w:pPr>
        <w:pStyle w:val="ListParagraph"/>
        <w:numPr>
          <w:ilvl w:val="0"/>
          <w:numId w:val="21"/>
        </w:numPr>
        <w:spacing w:after="15" w:line="276" w:lineRule="auto"/>
        <w:ind w:left="1440"/>
        <w:rPr>
          <w:rFonts w:ascii="Helvetica" w:hAnsi="Helvetica" w:cstheme="minorHAnsi"/>
        </w:rPr>
      </w:pPr>
      <w:r w:rsidRPr="00D65616">
        <w:rPr>
          <w:rFonts w:ascii="Helvetica" w:hAnsi="Helvetica" w:cstheme="minorHAnsi"/>
        </w:rPr>
        <w:t>Follow the Engagement Committee Charter</w:t>
      </w:r>
    </w:p>
    <w:p w14:paraId="0727E53C" w14:textId="77777777" w:rsidR="0010247C" w:rsidRPr="00D65616" w:rsidDel="00675F69" w:rsidRDefault="0010247C" w:rsidP="4F08359E">
      <w:pPr>
        <w:spacing w:after="15"/>
        <w:rPr>
          <w:rFonts w:ascii="Helvetica" w:hAnsi="Helvetica" w:cstheme="minorHAnsi"/>
        </w:rPr>
      </w:pPr>
    </w:p>
    <w:p w14:paraId="2091F0F6" w14:textId="347E953A" w:rsidR="00EF50D8" w:rsidRPr="00D0558D" w:rsidRDefault="4F13E56F" w:rsidP="00E00691">
      <w:pPr>
        <w:pStyle w:val="Heading2"/>
        <w:rPr>
          <w:color w:val="035772"/>
          <w:sz w:val="24"/>
          <w:szCs w:val="24"/>
          <w:u w:val="single"/>
        </w:rPr>
      </w:pPr>
      <w:bookmarkStart w:id="21" w:name="_Toc175305196"/>
      <w:bookmarkStart w:id="22" w:name="_Toc177385278"/>
      <w:r w:rsidRPr="00D0558D">
        <w:rPr>
          <w:color w:val="035772"/>
          <w:sz w:val="24"/>
          <w:szCs w:val="24"/>
          <w:u w:val="single"/>
        </w:rPr>
        <w:t>SSMP Community</w:t>
      </w:r>
      <w:r w:rsidR="2438E404" w:rsidRPr="00D0558D">
        <w:rPr>
          <w:color w:val="035772"/>
          <w:sz w:val="24"/>
          <w:szCs w:val="24"/>
          <w:u w:val="single"/>
        </w:rPr>
        <w:t xml:space="preserve"> Meetings</w:t>
      </w:r>
      <w:r w:rsidR="0095548E" w:rsidRPr="00D0558D">
        <w:rPr>
          <w:color w:val="035772"/>
          <w:sz w:val="24"/>
          <w:szCs w:val="24"/>
          <w:u w:val="single"/>
        </w:rPr>
        <w:t xml:space="preserve"> and </w:t>
      </w:r>
      <w:r w:rsidR="620F42B8" w:rsidRPr="00D0558D">
        <w:rPr>
          <w:color w:val="035772"/>
          <w:sz w:val="24"/>
          <w:szCs w:val="24"/>
          <w:u w:val="single"/>
        </w:rPr>
        <w:t>Workshops</w:t>
      </w:r>
      <w:bookmarkEnd w:id="21"/>
      <w:bookmarkEnd w:id="22"/>
      <w:r w:rsidR="00CF02C6" w:rsidRPr="00D0558D">
        <w:rPr>
          <w:color w:val="035772"/>
          <w:sz w:val="24"/>
          <w:szCs w:val="24"/>
          <w:u w:val="single"/>
        </w:rPr>
        <w:t xml:space="preserve"> </w:t>
      </w:r>
    </w:p>
    <w:p w14:paraId="19D5CFC2" w14:textId="659E9BDA" w:rsidR="005F2938" w:rsidRPr="00D65616" w:rsidRDefault="0673A777" w:rsidP="4F08359E">
      <w:pPr>
        <w:spacing w:after="15"/>
        <w:rPr>
          <w:rFonts w:ascii="Helvetica" w:hAnsi="Helvetica" w:cstheme="minorHAnsi"/>
        </w:rPr>
      </w:pPr>
      <w:r w:rsidRPr="00D65616">
        <w:rPr>
          <w:rFonts w:ascii="Helvetica" w:hAnsi="Helvetica" w:cstheme="minorHAnsi"/>
        </w:rPr>
        <w:t xml:space="preserve">Informational community meetings to disseminate SSMP </w:t>
      </w:r>
      <w:r w:rsidR="6EC27B98" w:rsidRPr="00D65616">
        <w:rPr>
          <w:rFonts w:ascii="Helvetica" w:hAnsi="Helvetica" w:cstheme="minorHAnsi"/>
        </w:rPr>
        <w:t>inf</w:t>
      </w:r>
      <w:r w:rsidR="44F18B50" w:rsidRPr="00D65616">
        <w:rPr>
          <w:rFonts w:ascii="Helvetica" w:hAnsi="Helvetica" w:cstheme="minorHAnsi"/>
        </w:rPr>
        <w:t>ormation and gather meaningful input</w:t>
      </w:r>
      <w:r w:rsidRPr="00D65616">
        <w:rPr>
          <w:rFonts w:ascii="Helvetica" w:hAnsi="Helvetica" w:cstheme="minorHAnsi"/>
        </w:rPr>
        <w:t xml:space="preserve">. </w:t>
      </w:r>
      <w:r w:rsidR="44F18B50" w:rsidRPr="00D65616">
        <w:rPr>
          <w:rFonts w:ascii="Helvetica" w:hAnsi="Helvetica" w:cstheme="minorHAnsi"/>
        </w:rPr>
        <w:t>Led</w:t>
      </w:r>
      <w:r w:rsidR="5088F0D4" w:rsidRPr="00D65616">
        <w:rPr>
          <w:rFonts w:ascii="Helvetica" w:hAnsi="Helvetica" w:cstheme="minorHAnsi"/>
        </w:rPr>
        <w:t xml:space="preserve"> by SSMP team with support from </w:t>
      </w:r>
      <w:r w:rsidR="53E18C98" w:rsidRPr="00D65616">
        <w:rPr>
          <w:rFonts w:ascii="Helvetica" w:hAnsi="Helvetica" w:cstheme="minorHAnsi"/>
        </w:rPr>
        <w:t xml:space="preserve">outreach </w:t>
      </w:r>
      <w:r w:rsidR="5088F0D4" w:rsidRPr="00D65616">
        <w:rPr>
          <w:rFonts w:ascii="Helvetica" w:hAnsi="Helvetica" w:cstheme="minorHAnsi"/>
        </w:rPr>
        <w:t>partners and contractors</w:t>
      </w:r>
      <w:r w:rsidR="53E18C98" w:rsidRPr="00D65616">
        <w:rPr>
          <w:rFonts w:ascii="Helvetica" w:hAnsi="Helvetica" w:cstheme="minorHAnsi"/>
        </w:rPr>
        <w:t>.</w:t>
      </w:r>
    </w:p>
    <w:p w14:paraId="3A8FF668" w14:textId="77777777" w:rsidR="003B7F42" w:rsidRPr="00D65616" w:rsidRDefault="003B7F42" w:rsidP="002A69E4">
      <w:pPr>
        <w:spacing w:after="15"/>
        <w:ind w:left="720"/>
        <w:rPr>
          <w:rFonts w:ascii="Helvetica" w:hAnsi="Helvetica" w:cstheme="minorHAnsi"/>
        </w:rPr>
      </w:pPr>
    </w:p>
    <w:p w14:paraId="3FECBEB6" w14:textId="77777777" w:rsidR="00FA1107" w:rsidRPr="00D65616" w:rsidRDefault="4AEE3EA1" w:rsidP="4F08359E">
      <w:pPr>
        <w:spacing w:after="15"/>
        <w:ind w:left="720"/>
        <w:rPr>
          <w:rFonts w:ascii="Helvetica" w:hAnsi="Helvetica" w:cstheme="minorHAnsi"/>
        </w:rPr>
      </w:pPr>
      <w:r w:rsidRPr="00D65616">
        <w:rPr>
          <w:rFonts w:ascii="Helvetica" w:hAnsi="Helvetica" w:cstheme="minorHAnsi"/>
          <w:b/>
        </w:rPr>
        <w:t>Purpose</w:t>
      </w:r>
      <w:r w:rsidR="41FB0F31" w:rsidRPr="00D65616">
        <w:rPr>
          <w:rFonts w:ascii="Helvetica" w:hAnsi="Helvetica" w:cstheme="minorHAnsi"/>
        </w:rPr>
        <w:t xml:space="preserve">: </w:t>
      </w:r>
    </w:p>
    <w:p w14:paraId="785D182B" w14:textId="77777777" w:rsidR="002F6845" w:rsidRPr="00D65616" w:rsidRDefault="7138B8EA" w:rsidP="002A69E4">
      <w:pPr>
        <w:spacing w:after="15"/>
        <w:ind w:left="720"/>
        <w:rPr>
          <w:rFonts w:ascii="Helvetica" w:hAnsi="Helvetica" w:cstheme="minorHAnsi"/>
        </w:rPr>
      </w:pPr>
      <w:r w:rsidRPr="00D65616">
        <w:rPr>
          <w:rFonts w:ascii="Helvetica" w:hAnsi="Helvetica" w:cstheme="minorHAnsi"/>
        </w:rPr>
        <w:t xml:space="preserve">Provide regular updates and provide opportunities for community members to engage </w:t>
      </w:r>
      <w:r w:rsidR="620F42B8" w:rsidRPr="00D65616">
        <w:rPr>
          <w:rFonts w:ascii="Helvetica" w:hAnsi="Helvetica" w:cstheme="minorHAnsi"/>
        </w:rPr>
        <w:t>in</w:t>
      </w:r>
      <w:r w:rsidRPr="00D65616">
        <w:rPr>
          <w:rFonts w:ascii="Helvetica" w:hAnsi="Helvetica" w:cstheme="minorHAnsi"/>
        </w:rPr>
        <w:t xml:space="preserve"> SSMP projects and processes. </w:t>
      </w:r>
      <w:r w:rsidR="6FCF9118" w:rsidRPr="00D65616">
        <w:rPr>
          <w:rFonts w:ascii="Helvetica" w:hAnsi="Helvetica" w:cstheme="minorHAnsi"/>
        </w:rPr>
        <w:t>Organize workshops and regular community meetings in communities near the Salton Sea to inform residents about the environmental, ecological, and social significance of the Sea and discuss current and future SSMP projects, gather input, and address concerns.</w:t>
      </w:r>
    </w:p>
    <w:p w14:paraId="26751179" w14:textId="77777777" w:rsidR="00A44F34" w:rsidRPr="00D65616" w:rsidRDefault="00A44F34" w:rsidP="002A69E4">
      <w:pPr>
        <w:spacing w:after="15"/>
        <w:ind w:left="720"/>
        <w:rPr>
          <w:rFonts w:ascii="Helvetica" w:hAnsi="Helvetica" w:cstheme="minorHAnsi"/>
        </w:rPr>
      </w:pPr>
    </w:p>
    <w:p w14:paraId="742C1F81" w14:textId="77777777" w:rsidR="00A44F34" w:rsidRPr="00D65616" w:rsidRDefault="02642343" w:rsidP="002A69E4">
      <w:pPr>
        <w:spacing w:after="15"/>
        <w:ind w:left="720"/>
        <w:rPr>
          <w:rFonts w:ascii="Helvetica" w:hAnsi="Helvetica" w:cstheme="minorHAnsi"/>
          <w:b/>
        </w:rPr>
      </w:pPr>
      <w:r w:rsidRPr="00D65616">
        <w:rPr>
          <w:rFonts w:ascii="Helvetica" w:hAnsi="Helvetica" w:cstheme="minorHAnsi"/>
          <w:b/>
        </w:rPr>
        <w:t xml:space="preserve">Structure and Tactics: </w:t>
      </w:r>
    </w:p>
    <w:p w14:paraId="5C6B3B50" w14:textId="3B295EEA" w:rsidR="00706A78" w:rsidRPr="00D65616" w:rsidRDefault="00706A78" w:rsidP="004C3ED7">
      <w:pPr>
        <w:numPr>
          <w:ilvl w:val="0"/>
          <w:numId w:val="22"/>
        </w:numPr>
        <w:pBdr>
          <w:top w:val="nil"/>
          <w:left w:val="nil"/>
          <w:bottom w:val="nil"/>
          <w:right w:val="nil"/>
          <w:between w:val="nil"/>
        </w:pBdr>
        <w:spacing w:after="15" w:line="276" w:lineRule="auto"/>
        <w:rPr>
          <w:rFonts w:ascii="Helvetica" w:eastAsia="Helvetica Neue" w:hAnsi="Helvetica" w:cstheme="minorHAnsi"/>
          <w:color w:val="000000"/>
        </w:rPr>
      </w:pPr>
      <w:r w:rsidRPr="00E318CA">
        <w:rPr>
          <w:rFonts w:ascii="Helvetica" w:eastAsia="Helvetica Neue" w:hAnsi="Helvetica" w:cstheme="minorHAnsi"/>
          <w:bCs/>
        </w:rPr>
        <w:t xml:space="preserve">Hold </w:t>
      </w:r>
      <w:r w:rsidR="00E318CA" w:rsidRPr="00E318CA">
        <w:rPr>
          <w:rFonts w:ascii="Helvetica" w:eastAsia="Helvetica Neue" w:hAnsi="Helvetica" w:cstheme="minorHAnsi"/>
          <w:bCs/>
          <w:color w:val="000000"/>
        </w:rPr>
        <w:t>regular</w:t>
      </w:r>
      <w:r w:rsidRPr="00D65616">
        <w:rPr>
          <w:rFonts w:ascii="Helvetica" w:eastAsia="Helvetica Neue" w:hAnsi="Helvetica" w:cstheme="minorHAnsi"/>
          <w:color w:val="000000"/>
        </w:rPr>
        <w:t xml:space="preserve"> quarterly</w:t>
      </w:r>
      <w:sdt>
        <w:sdtPr>
          <w:rPr>
            <w:rFonts w:ascii="Helvetica" w:hAnsi="Helvetica" w:cstheme="minorHAnsi"/>
          </w:rPr>
          <w:tag w:val="goog_rdk_99"/>
          <w:id w:val="5490986"/>
        </w:sdtPr>
        <w:sdtContent>
          <w:r w:rsidRPr="00D65616">
            <w:rPr>
              <w:rFonts w:ascii="Helvetica" w:eastAsia="Helvetica Neue" w:hAnsi="Helvetica" w:cstheme="minorHAnsi"/>
              <w:color w:val="000000"/>
            </w:rPr>
            <w:t xml:space="preserve"> meetings,</w:t>
          </w:r>
        </w:sdtContent>
      </w:sdt>
      <w:r w:rsidRPr="00D65616">
        <w:rPr>
          <w:rFonts w:ascii="Helvetica" w:eastAsia="Helvetica Neue" w:hAnsi="Helvetica" w:cstheme="minorHAnsi"/>
          <w:color w:val="000000"/>
        </w:rPr>
        <w:t xml:space="preserve"> or as needed, in various locations around the Salton Sea region at community-oriented venues. </w:t>
      </w:r>
      <w:sdt>
        <w:sdtPr>
          <w:rPr>
            <w:rFonts w:ascii="Helvetica" w:hAnsi="Helvetica" w:cstheme="minorHAnsi"/>
          </w:rPr>
          <w:tag w:val="goog_rdk_106"/>
          <w:id w:val="2125350739"/>
        </w:sdtPr>
        <w:sdtContent/>
      </w:sdt>
      <w:r w:rsidRPr="00D65616">
        <w:rPr>
          <w:rFonts w:ascii="Helvetica" w:eastAsia="Helvetica Neue" w:hAnsi="Helvetica" w:cstheme="minorHAnsi"/>
          <w:color w:val="000000"/>
        </w:rPr>
        <w:t xml:space="preserve">This approach ensures </w:t>
      </w:r>
      <w:r w:rsidRPr="00D65616">
        <w:rPr>
          <w:rFonts w:ascii="Helvetica" w:eastAsia="Helvetica Neue" w:hAnsi="Helvetica" w:cstheme="minorHAnsi"/>
          <w:color w:val="000000"/>
        </w:rPr>
        <w:lastRenderedPageBreak/>
        <w:t>consistent engagement with the community while accommodating additional informational meetings led by other organizations or entities.</w:t>
      </w:r>
      <w:sdt>
        <w:sdtPr>
          <w:rPr>
            <w:rFonts w:ascii="Helvetica" w:hAnsi="Helvetica" w:cstheme="minorHAnsi"/>
          </w:rPr>
          <w:tag w:val="goog_rdk_107"/>
          <w:id w:val="862174550"/>
          <w:showingPlcHdr/>
        </w:sdtPr>
        <w:sdtContent>
          <w:r w:rsidRPr="00D65616">
            <w:rPr>
              <w:rFonts w:ascii="Helvetica" w:hAnsi="Helvetica" w:cstheme="minorHAnsi"/>
            </w:rPr>
            <w:t xml:space="preserve">     </w:t>
          </w:r>
        </w:sdtContent>
      </w:sdt>
    </w:p>
    <w:p w14:paraId="28B7E6C1" w14:textId="77777777" w:rsidR="00DD30AE" w:rsidRPr="00E30D71" w:rsidRDefault="4AFDDA0B" w:rsidP="004C3ED7">
      <w:pPr>
        <w:pStyle w:val="ListParagraph"/>
        <w:numPr>
          <w:ilvl w:val="0"/>
          <w:numId w:val="22"/>
        </w:numPr>
        <w:spacing w:after="15" w:line="276" w:lineRule="auto"/>
        <w:rPr>
          <w:rFonts w:ascii="Helvetica" w:hAnsi="Helvetica" w:cstheme="minorHAnsi"/>
        </w:rPr>
      </w:pPr>
      <w:r w:rsidRPr="00E30D71">
        <w:rPr>
          <w:rFonts w:ascii="Helvetica" w:hAnsi="Helvetica" w:cstheme="minorHAnsi"/>
        </w:rPr>
        <w:t xml:space="preserve">Develop meeting formats in coordination with Outreach </w:t>
      </w:r>
      <w:r w:rsidR="44F18B50" w:rsidRPr="00E30D71">
        <w:rPr>
          <w:rFonts w:ascii="Helvetica" w:hAnsi="Helvetica" w:cstheme="minorHAnsi"/>
        </w:rPr>
        <w:t>W</w:t>
      </w:r>
      <w:r w:rsidRPr="00E30D71">
        <w:rPr>
          <w:rFonts w:ascii="Helvetica" w:hAnsi="Helvetica" w:cstheme="minorHAnsi"/>
        </w:rPr>
        <w:t xml:space="preserve">orking </w:t>
      </w:r>
      <w:r w:rsidR="44F18B50" w:rsidRPr="00E30D71">
        <w:rPr>
          <w:rFonts w:ascii="Helvetica" w:hAnsi="Helvetica" w:cstheme="minorHAnsi"/>
        </w:rPr>
        <w:t>G</w:t>
      </w:r>
      <w:r w:rsidRPr="00E30D71">
        <w:rPr>
          <w:rFonts w:ascii="Helvetica" w:hAnsi="Helvetica" w:cstheme="minorHAnsi"/>
        </w:rPr>
        <w:t xml:space="preserve">roup and SSMP </w:t>
      </w:r>
      <w:r w:rsidR="44F18B50" w:rsidRPr="00E30D71">
        <w:rPr>
          <w:rFonts w:ascii="Helvetica" w:hAnsi="Helvetica" w:cstheme="minorHAnsi"/>
        </w:rPr>
        <w:t>E</w:t>
      </w:r>
      <w:r w:rsidRPr="00E30D71">
        <w:rPr>
          <w:rFonts w:ascii="Helvetica" w:hAnsi="Helvetica" w:cstheme="minorHAnsi"/>
        </w:rPr>
        <w:t xml:space="preserve">ngagement </w:t>
      </w:r>
      <w:r w:rsidR="44F18B50" w:rsidRPr="00E30D71">
        <w:rPr>
          <w:rFonts w:ascii="Helvetica" w:hAnsi="Helvetica" w:cstheme="minorHAnsi"/>
        </w:rPr>
        <w:t>C</w:t>
      </w:r>
      <w:r w:rsidRPr="00E30D71">
        <w:rPr>
          <w:rFonts w:ascii="Helvetica" w:hAnsi="Helvetica" w:cstheme="minorHAnsi"/>
        </w:rPr>
        <w:t>ommittee.</w:t>
      </w:r>
      <w:r w:rsidR="0E7D33AF" w:rsidRPr="00E30D71">
        <w:rPr>
          <w:rFonts w:ascii="Helvetica" w:hAnsi="Helvetica" w:cstheme="minorHAnsi"/>
        </w:rPr>
        <w:t xml:space="preserve"> Incorporate </w:t>
      </w:r>
      <w:r w:rsidR="765FE056" w:rsidRPr="00E30D71">
        <w:rPr>
          <w:rFonts w:ascii="Helvetica" w:hAnsi="Helvetica" w:cstheme="minorHAnsi"/>
        </w:rPr>
        <w:t xml:space="preserve">partner feedback and recommendations to conduct productive community meetings. </w:t>
      </w:r>
    </w:p>
    <w:p w14:paraId="321C4E2F" w14:textId="77777777" w:rsidR="00F06C3A" w:rsidRPr="00D65616" w:rsidRDefault="7271B698" w:rsidP="004C3ED7">
      <w:pPr>
        <w:pStyle w:val="ListParagraph"/>
        <w:numPr>
          <w:ilvl w:val="0"/>
          <w:numId w:val="22"/>
        </w:numPr>
        <w:spacing w:after="15" w:line="276" w:lineRule="auto"/>
        <w:rPr>
          <w:rFonts w:ascii="Helvetica" w:hAnsi="Helvetica" w:cstheme="minorHAnsi"/>
        </w:rPr>
      </w:pPr>
      <w:r w:rsidRPr="00D65616">
        <w:rPr>
          <w:rFonts w:ascii="Helvetica" w:hAnsi="Helvetica" w:cstheme="minorHAnsi"/>
        </w:rPr>
        <w:t xml:space="preserve">Develop outreach and promotion </w:t>
      </w:r>
      <w:r w:rsidR="2B1ABEA5" w:rsidRPr="00D65616">
        <w:rPr>
          <w:rFonts w:ascii="Helvetica" w:hAnsi="Helvetica" w:cstheme="minorHAnsi"/>
        </w:rPr>
        <w:t xml:space="preserve">materials to invite and encourage community participation. </w:t>
      </w:r>
    </w:p>
    <w:p w14:paraId="02F03346" w14:textId="77777777" w:rsidR="00A44F34" w:rsidRPr="00D65616" w:rsidRDefault="02642343" w:rsidP="004C3ED7">
      <w:pPr>
        <w:pStyle w:val="ListParagraph"/>
        <w:numPr>
          <w:ilvl w:val="0"/>
          <w:numId w:val="22"/>
        </w:numPr>
        <w:spacing w:after="15" w:line="276" w:lineRule="auto"/>
        <w:rPr>
          <w:rFonts w:ascii="Helvetica" w:hAnsi="Helvetica" w:cstheme="minorHAnsi"/>
        </w:rPr>
      </w:pPr>
      <w:r w:rsidRPr="00D65616">
        <w:rPr>
          <w:rFonts w:ascii="Helvetica" w:hAnsi="Helvetica" w:cstheme="minorHAnsi"/>
        </w:rPr>
        <w:t xml:space="preserve">Host workshops that integrate creative activities such as storytelling, </w:t>
      </w:r>
      <w:proofErr w:type="gramStart"/>
      <w:r w:rsidRPr="00D65616">
        <w:rPr>
          <w:rFonts w:ascii="Helvetica" w:hAnsi="Helvetica" w:cstheme="minorHAnsi"/>
        </w:rPr>
        <w:t>art-making</w:t>
      </w:r>
      <w:proofErr w:type="gramEnd"/>
      <w:r w:rsidRPr="00D65616">
        <w:rPr>
          <w:rFonts w:ascii="Helvetica" w:hAnsi="Helvetica" w:cstheme="minorHAnsi"/>
        </w:rPr>
        <w:t>, dot mapping, live polling, and other activities that can help to better engage with participants to assure a productive meeting and that their time is invaluable and appreciated.</w:t>
      </w:r>
    </w:p>
    <w:p w14:paraId="53EBC1DF" w14:textId="207083B6" w:rsidR="00EC6234" w:rsidRPr="00D65616" w:rsidRDefault="21401FE5" w:rsidP="1CD54349">
      <w:pPr>
        <w:pStyle w:val="ListParagraph"/>
        <w:numPr>
          <w:ilvl w:val="0"/>
          <w:numId w:val="22"/>
        </w:numPr>
        <w:spacing w:after="15" w:line="276" w:lineRule="auto"/>
        <w:rPr>
          <w:rFonts w:ascii="Helvetica" w:hAnsi="Helvetica" w:cstheme="minorBidi"/>
        </w:rPr>
      </w:pPr>
      <w:r w:rsidRPr="1CD54349">
        <w:rPr>
          <w:rFonts w:ascii="Helvetica" w:hAnsi="Helvetica" w:cstheme="minorBidi"/>
        </w:rPr>
        <w:t>Establish feedback loop</w:t>
      </w:r>
      <w:r w:rsidR="63976941" w:rsidRPr="1CD54349">
        <w:rPr>
          <w:rFonts w:ascii="Helvetica" w:hAnsi="Helvetica" w:cstheme="minorBidi"/>
        </w:rPr>
        <w:t>s</w:t>
      </w:r>
      <w:r w:rsidRPr="1CD54349">
        <w:rPr>
          <w:rFonts w:ascii="Helvetica" w:hAnsi="Helvetica" w:cstheme="minorBidi"/>
        </w:rPr>
        <w:t xml:space="preserve"> so residents</w:t>
      </w:r>
      <w:r w:rsidR="7469F8C2" w:rsidRPr="1CD54349">
        <w:rPr>
          <w:rFonts w:ascii="Helvetica" w:hAnsi="Helvetica" w:cstheme="minorBidi"/>
        </w:rPr>
        <w:t xml:space="preserve"> </w:t>
      </w:r>
      <w:r w:rsidRPr="1CD54349">
        <w:rPr>
          <w:rFonts w:ascii="Helvetica" w:hAnsi="Helvetica" w:cstheme="minorBidi"/>
        </w:rPr>
        <w:t>can see how their input is being used</w:t>
      </w:r>
      <w:r w:rsidR="4143A212" w:rsidRPr="1CD54349">
        <w:rPr>
          <w:rFonts w:ascii="Helvetica" w:hAnsi="Helvetica" w:cstheme="minorBidi"/>
        </w:rPr>
        <w:t>.</w:t>
      </w:r>
    </w:p>
    <w:p w14:paraId="16795FC2" w14:textId="4CA9991F" w:rsidR="00EC6234" w:rsidRPr="00D65616" w:rsidRDefault="74C2DE1B" w:rsidP="004C3ED7">
      <w:pPr>
        <w:pStyle w:val="ListParagraph"/>
        <w:numPr>
          <w:ilvl w:val="0"/>
          <w:numId w:val="22"/>
        </w:numPr>
        <w:spacing w:after="15" w:line="276" w:lineRule="auto"/>
        <w:rPr>
          <w:rFonts w:ascii="Helvetica" w:hAnsi="Helvetica" w:cstheme="minorHAnsi"/>
        </w:rPr>
      </w:pPr>
      <w:r w:rsidRPr="00D65616">
        <w:rPr>
          <w:rFonts w:ascii="Helvetica" w:hAnsi="Helvetica" w:cstheme="minorHAnsi"/>
        </w:rPr>
        <w:t>Develop mechanisms to provide</w:t>
      </w:r>
      <w:r w:rsidR="25A129BB" w:rsidRPr="00D65616">
        <w:rPr>
          <w:rFonts w:ascii="Helvetica" w:hAnsi="Helvetica" w:cstheme="minorHAnsi"/>
        </w:rPr>
        <w:t xml:space="preserve"> </w:t>
      </w:r>
      <w:r w:rsidRPr="00D65616">
        <w:rPr>
          <w:rFonts w:ascii="Helvetica" w:hAnsi="Helvetica" w:cstheme="minorHAnsi"/>
        </w:rPr>
        <w:t xml:space="preserve">regular updates </w:t>
      </w:r>
      <w:r w:rsidR="74093E20" w:rsidRPr="00D65616">
        <w:rPr>
          <w:rFonts w:ascii="Helvetica" w:hAnsi="Helvetica" w:cstheme="minorHAnsi"/>
        </w:rPr>
        <w:t xml:space="preserve">and follow up </w:t>
      </w:r>
      <w:r w:rsidRPr="00D65616">
        <w:rPr>
          <w:rFonts w:ascii="Helvetica" w:hAnsi="Helvetica" w:cstheme="minorHAnsi"/>
        </w:rPr>
        <w:t>to community members</w:t>
      </w:r>
      <w:r w:rsidR="00942465" w:rsidRPr="00D65616">
        <w:rPr>
          <w:rFonts w:ascii="Helvetica" w:hAnsi="Helvetica" w:cstheme="minorHAnsi"/>
        </w:rPr>
        <w:t>.</w:t>
      </w:r>
    </w:p>
    <w:p w14:paraId="495B547E" w14:textId="145E3EA0" w:rsidR="00EC6234" w:rsidRPr="00D65616" w:rsidRDefault="74C2DE1B" w:rsidP="004C3ED7">
      <w:pPr>
        <w:pStyle w:val="ListParagraph"/>
        <w:numPr>
          <w:ilvl w:val="0"/>
          <w:numId w:val="22"/>
        </w:numPr>
        <w:spacing w:after="15" w:line="276" w:lineRule="auto"/>
        <w:rPr>
          <w:rFonts w:ascii="Helvetica" w:hAnsi="Helvetica" w:cstheme="minorHAnsi"/>
        </w:rPr>
      </w:pPr>
      <w:r w:rsidRPr="00D65616">
        <w:rPr>
          <w:rFonts w:ascii="Helvetica" w:hAnsi="Helvetica" w:cstheme="minorHAnsi"/>
        </w:rPr>
        <w:t>Establish state presence / point of</w:t>
      </w:r>
      <w:r w:rsidR="1D6FACD8" w:rsidRPr="00D65616">
        <w:rPr>
          <w:rFonts w:ascii="Helvetica" w:hAnsi="Helvetica" w:cstheme="minorHAnsi"/>
        </w:rPr>
        <w:t xml:space="preserve"> </w:t>
      </w:r>
      <w:r w:rsidRPr="00D65616">
        <w:rPr>
          <w:rFonts w:ascii="Helvetica" w:hAnsi="Helvetica" w:cstheme="minorHAnsi"/>
        </w:rPr>
        <w:t>contact for community members</w:t>
      </w:r>
      <w:r w:rsidR="00942465" w:rsidRPr="00D65616">
        <w:rPr>
          <w:rFonts w:ascii="Helvetica" w:hAnsi="Helvetica" w:cstheme="minorHAnsi"/>
        </w:rPr>
        <w:t>.</w:t>
      </w:r>
    </w:p>
    <w:p w14:paraId="4FC53665" w14:textId="77777777" w:rsidR="009C2877" w:rsidRPr="00D65616" w:rsidRDefault="009C2877" w:rsidP="4F08359E">
      <w:pPr>
        <w:spacing w:after="15"/>
        <w:rPr>
          <w:rFonts w:ascii="Helvetica" w:hAnsi="Helvetica" w:cstheme="minorHAnsi"/>
        </w:rPr>
      </w:pPr>
    </w:p>
    <w:p w14:paraId="734AC301" w14:textId="7AF78676" w:rsidR="00C961D9" w:rsidRPr="008013F2" w:rsidRDefault="00C961D9" w:rsidP="00C961D9">
      <w:pPr>
        <w:pStyle w:val="Heading2"/>
        <w:rPr>
          <w:color w:val="035772"/>
          <w:sz w:val="24"/>
          <w:szCs w:val="24"/>
          <w:u w:val="single"/>
        </w:rPr>
      </w:pPr>
      <w:bookmarkStart w:id="23" w:name="_Toc177385279"/>
      <w:r>
        <w:rPr>
          <w:color w:val="035772"/>
          <w:sz w:val="24"/>
          <w:szCs w:val="24"/>
          <w:u w:val="single"/>
        </w:rPr>
        <w:t>Presentations and Community Events</w:t>
      </w:r>
      <w:bookmarkEnd w:id="23"/>
    </w:p>
    <w:p w14:paraId="136C1BF0" w14:textId="67E9EF27" w:rsidR="007E3042" w:rsidRDefault="007C5866" w:rsidP="4F08359E">
      <w:pPr>
        <w:spacing w:after="15"/>
        <w:rPr>
          <w:rFonts w:ascii="Helvetica" w:hAnsi="Helvetica" w:cstheme="minorHAnsi"/>
        </w:rPr>
      </w:pPr>
      <w:r>
        <w:rPr>
          <w:rFonts w:ascii="Helvetica" w:hAnsi="Helvetica" w:cstheme="minorHAnsi"/>
        </w:rPr>
        <w:t>P</w:t>
      </w:r>
      <w:r w:rsidR="004D20B2">
        <w:rPr>
          <w:rFonts w:ascii="Helvetica" w:hAnsi="Helvetica" w:cstheme="minorHAnsi"/>
        </w:rPr>
        <w:t>resentations</w:t>
      </w:r>
      <w:r>
        <w:rPr>
          <w:rFonts w:ascii="Helvetica" w:hAnsi="Helvetica" w:cstheme="minorHAnsi"/>
        </w:rPr>
        <w:t>, updates</w:t>
      </w:r>
      <w:r w:rsidR="00F81B17">
        <w:rPr>
          <w:rFonts w:ascii="Helvetica" w:hAnsi="Helvetica" w:cstheme="minorHAnsi"/>
        </w:rPr>
        <w:t>,</w:t>
      </w:r>
      <w:r>
        <w:rPr>
          <w:rFonts w:ascii="Helvetica" w:hAnsi="Helvetica" w:cstheme="minorHAnsi"/>
        </w:rPr>
        <w:t xml:space="preserve"> and informational booths </w:t>
      </w:r>
      <w:r w:rsidR="00813BBB" w:rsidRPr="00D65616">
        <w:rPr>
          <w:rFonts w:ascii="Helvetica" w:hAnsi="Helvetica" w:cstheme="minorHAnsi"/>
        </w:rPr>
        <w:t xml:space="preserve">at non-SSMP organized </w:t>
      </w:r>
      <w:r w:rsidR="00646FA4">
        <w:rPr>
          <w:rFonts w:ascii="Helvetica" w:hAnsi="Helvetica" w:cstheme="minorHAnsi"/>
        </w:rPr>
        <w:t xml:space="preserve">meetings or </w:t>
      </w:r>
      <w:r w:rsidR="00813BBB" w:rsidRPr="00D65616">
        <w:rPr>
          <w:rFonts w:ascii="Helvetica" w:hAnsi="Helvetica" w:cstheme="minorHAnsi"/>
        </w:rPr>
        <w:t>events</w:t>
      </w:r>
      <w:r w:rsidR="00D215C4">
        <w:rPr>
          <w:rFonts w:ascii="Helvetica" w:hAnsi="Helvetica" w:cstheme="minorHAnsi"/>
        </w:rPr>
        <w:t xml:space="preserve">. </w:t>
      </w:r>
    </w:p>
    <w:p w14:paraId="47BC0DCE" w14:textId="77777777" w:rsidR="00D215C4" w:rsidRDefault="00D215C4" w:rsidP="4F08359E">
      <w:pPr>
        <w:spacing w:after="15"/>
        <w:rPr>
          <w:rFonts w:ascii="Helvetica" w:hAnsi="Helvetica" w:cstheme="minorHAnsi"/>
        </w:rPr>
      </w:pPr>
    </w:p>
    <w:p w14:paraId="345D193D" w14:textId="77777777" w:rsidR="00D215C4" w:rsidRPr="00D65616" w:rsidRDefault="00D215C4" w:rsidP="00D215C4">
      <w:pPr>
        <w:spacing w:after="15"/>
        <w:ind w:left="720"/>
        <w:rPr>
          <w:rFonts w:ascii="Helvetica" w:hAnsi="Helvetica" w:cstheme="minorHAnsi"/>
        </w:rPr>
      </w:pPr>
      <w:r w:rsidRPr="00D65616">
        <w:rPr>
          <w:rFonts w:ascii="Helvetica" w:hAnsi="Helvetica" w:cstheme="minorHAnsi"/>
          <w:b/>
        </w:rPr>
        <w:t>Purpose</w:t>
      </w:r>
      <w:r w:rsidRPr="00D65616">
        <w:rPr>
          <w:rFonts w:ascii="Helvetica" w:hAnsi="Helvetica" w:cstheme="minorHAnsi"/>
        </w:rPr>
        <w:t xml:space="preserve">: </w:t>
      </w:r>
    </w:p>
    <w:p w14:paraId="1B2155CB" w14:textId="62BC3B42" w:rsidR="00D215C4" w:rsidRDefault="0041340E" w:rsidP="00C44859">
      <w:pPr>
        <w:spacing w:after="15"/>
        <w:ind w:left="720"/>
        <w:rPr>
          <w:rFonts w:ascii="Helvetica" w:hAnsi="Helvetica" w:cstheme="minorHAnsi"/>
        </w:rPr>
      </w:pPr>
      <w:r>
        <w:rPr>
          <w:rFonts w:ascii="Helvetica" w:hAnsi="Helvetica" w:cstheme="minorHAnsi"/>
        </w:rPr>
        <w:t xml:space="preserve">Extend the reach of the SSMP program by going to established </w:t>
      </w:r>
      <w:r w:rsidR="00450E1E">
        <w:rPr>
          <w:rFonts w:ascii="Helvetica" w:hAnsi="Helvetica" w:cstheme="minorHAnsi"/>
        </w:rPr>
        <w:t>venues and events to s</w:t>
      </w:r>
      <w:r w:rsidR="00D215C4">
        <w:rPr>
          <w:rFonts w:ascii="Helvetica" w:hAnsi="Helvetica" w:cstheme="minorHAnsi"/>
        </w:rPr>
        <w:t>hare</w:t>
      </w:r>
      <w:r w:rsidR="00826BC3">
        <w:rPr>
          <w:rFonts w:ascii="Helvetica" w:hAnsi="Helvetica" w:cstheme="minorHAnsi"/>
        </w:rPr>
        <w:t xml:space="preserve"> information</w:t>
      </w:r>
      <w:r w:rsidR="00450E1E">
        <w:rPr>
          <w:rFonts w:ascii="Helvetica" w:hAnsi="Helvetica" w:cstheme="minorHAnsi"/>
        </w:rPr>
        <w:t xml:space="preserve">, provide </w:t>
      </w:r>
      <w:r w:rsidR="00D215C4" w:rsidRPr="00D65616">
        <w:rPr>
          <w:rFonts w:ascii="Helvetica" w:hAnsi="Helvetica" w:cstheme="minorHAnsi"/>
        </w:rPr>
        <w:t>updates</w:t>
      </w:r>
      <w:r w:rsidR="00450E1E">
        <w:rPr>
          <w:rFonts w:ascii="Helvetica" w:hAnsi="Helvetica" w:cstheme="minorHAnsi"/>
        </w:rPr>
        <w:t>,</w:t>
      </w:r>
      <w:r w:rsidR="00D215C4" w:rsidRPr="00D65616">
        <w:rPr>
          <w:rFonts w:ascii="Helvetica" w:hAnsi="Helvetica" w:cstheme="minorHAnsi"/>
        </w:rPr>
        <w:t xml:space="preserve"> </w:t>
      </w:r>
      <w:r w:rsidR="00A32712">
        <w:rPr>
          <w:rFonts w:ascii="Helvetica" w:hAnsi="Helvetica" w:cstheme="minorHAnsi"/>
        </w:rPr>
        <w:t xml:space="preserve">answer questions, </w:t>
      </w:r>
      <w:r w:rsidR="003553FB">
        <w:rPr>
          <w:rFonts w:ascii="Helvetica" w:hAnsi="Helvetica" w:cstheme="minorHAnsi"/>
        </w:rPr>
        <w:t xml:space="preserve">solicit specific input, </w:t>
      </w:r>
      <w:r w:rsidR="00D215C4" w:rsidRPr="00D65616">
        <w:rPr>
          <w:rFonts w:ascii="Helvetica" w:hAnsi="Helvetica" w:cstheme="minorHAnsi"/>
        </w:rPr>
        <w:t xml:space="preserve">and </w:t>
      </w:r>
      <w:r w:rsidR="003852C4">
        <w:rPr>
          <w:rFonts w:ascii="Helvetica" w:hAnsi="Helvetica" w:cstheme="minorHAnsi"/>
        </w:rPr>
        <w:t>encourage</w:t>
      </w:r>
      <w:r w:rsidR="00D215C4" w:rsidRPr="00D65616">
        <w:rPr>
          <w:rFonts w:ascii="Helvetica" w:hAnsi="Helvetica" w:cstheme="minorHAnsi"/>
        </w:rPr>
        <w:t xml:space="preserve"> community members </w:t>
      </w:r>
      <w:r w:rsidR="003852C4">
        <w:rPr>
          <w:rFonts w:ascii="Helvetica" w:hAnsi="Helvetica" w:cstheme="minorHAnsi"/>
        </w:rPr>
        <w:t xml:space="preserve">to engage </w:t>
      </w:r>
      <w:r w:rsidR="003553FB">
        <w:rPr>
          <w:rFonts w:ascii="Helvetica" w:hAnsi="Helvetica" w:cstheme="minorHAnsi"/>
        </w:rPr>
        <w:t>in the program</w:t>
      </w:r>
      <w:r w:rsidR="00D215C4" w:rsidRPr="00D65616">
        <w:rPr>
          <w:rFonts w:ascii="Helvetica" w:hAnsi="Helvetica" w:cstheme="minorHAnsi"/>
        </w:rPr>
        <w:t>.</w:t>
      </w:r>
      <w:r w:rsidR="003553FB">
        <w:rPr>
          <w:rFonts w:ascii="Helvetica" w:hAnsi="Helvetica" w:cstheme="minorHAnsi"/>
        </w:rPr>
        <w:t xml:space="preserve"> </w:t>
      </w:r>
    </w:p>
    <w:p w14:paraId="3AFBDD68" w14:textId="77777777" w:rsidR="001A68D4" w:rsidRDefault="001A68D4" w:rsidP="001A68D4">
      <w:pPr>
        <w:spacing w:after="15"/>
        <w:ind w:left="720"/>
        <w:rPr>
          <w:rFonts w:ascii="Helvetica" w:hAnsi="Helvetica" w:cstheme="minorHAnsi"/>
          <w:b/>
        </w:rPr>
      </w:pPr>
    </w:p>
    <w:p w14:paraId="3076E67F" w14:textId="2FDFE25D" w:rsidR="001A68D4" w:rsidRPr="00D65616" w:rsidRDefault="001A68D4" w:rsidP="001A68D4">
      <w:pPr>
        <w:spacing w:after="15"/>
        <w:ind w:left="720"/>
        <w:rPr>
          <w:rFonts w:ascii="Helvetica" w:hAnsi="Helvetica" w:cstheme="minorHAnsi"/>
          <w:b/>
        </w:rPr>
      </w:pPr>
      <w:r w:rsidRPr="00D65616">
        <w:rPr>
          <w:rFonts w:ascii="Helvetica" w:hAnsi="Helvetica" w:cstheme="minorHAnsi"/>
          <w:b/>
        </w:rPr>
        <w:t xml:space="preserve">Structure and Tactics: </w:t>
      </w:r>
    </w:p>
    <w:p w14:paraId="09DE0CE2" w14:textId="390D8244" w:rsidR="000D6509" w:rsidRPr="00C44859" w:rsidRDefault="00003976" w:rsidP="004C3ED7">
      <w:pPr>
        <w:pStyle w:val="ListParagraph"/>
        <w:numPr>
          <w:ilvl w:val="0"/>
          <w:numId w:val="46"/>
        </w:numPr>
        <w:spacing w:after="15" w:line="276" w:lineRule="auto"/>
        <w:ind w:left="1440"/>
        <w:rPr>
          <w:rFonts w:ascii="Helvetica" w:hAnsi="Helvetica" w:cstheme="minorHAnsi"/>
        </w:rPr>
      </w:pPr>
      <w:r>
        <w:rPr>
          <w:rFonts w:ascii="Helvetica" w:eastAsia="Helvetica Neue" w:hAnsi="Helvetica" w:cstheme="minorHAnsi"/>
          <w:bCs/>
        </w:rPr>
        <w:t xml:space="preserve">Identify </w:t>
      </w:r>
      <w:r w:rsidR="000673D9">
        <w:rPr>
          <w:rFonts w:ascii="Helvetica" w:eastAsia="Helvetica Neue" w:hAnsi="Helvetica" w:cstheme="minorHAnsi"/>
          <w:bCs/>
        </w:rPr>
        <w:t xml:space="preserve">the </w:t>
      </w:r>
      <w:r>
        <w:rPr>
          <w:rFonts w:ascii="Helvetica" w:eastAsia="Helvetica Neue" w:hAnsi="Helvetica" w:cstheme="minorHAnsi"/>
          <w:bCs/>
        </w:rPr>
        <w:t xml:space="preserve">opportunities </w:t>
      </w:r>
      <w:r w:rsidR="004D1402">
        <w:rPr>
          <w:rFonts w:ascii="Helvetica" w:eastAsia="Helvetica Neue" w:hAnsi="Helvetica" w:cstheme="minorHAnsi"/>
          <w:bCs/>
        </w:rPr>
        <w:t xml:space="preserve">(meetings and events) that </w:t>
      </w:r>
      <w:r w:rsidR="002E1CE3">
        <w:rPr>
          <w:rFonts w:ascii="Helvetica" w:eastAsia="Helvetica Neue" w:hAnsi="Helvetica" w:cstheme="minorHAnsi"/>
          <w:bCs/>
        </w:rPr>
        <w:t xml:space="preserve">reach our primary </w:t>
      </w:r>
      <w:r w:rsidR="00C01E45">
        <w:rPr>
          <w:rFonts w:ascii="Helvetica" w:eastAsia="Helvetica Neue" w:hAnsi="Helvetica" w:cstheme="minorHAnsi"/>
          <w:bCs/>
        </w:rPr>
        <w:t>and secondary audiences</w:t>
      </w:r>
      <w:r w:rsidR="005317A3">
        <w:rPr>
          <w:rFonts w:ascii="Helvetica" w:eastAsia="Helvetica Neue" w:hAnsi="Helvetica" w:cstheme="minorHAnsi"/>
          <w:bCs/>
        </w:rPr>
        <w:t xml:space="preserve"> and </w:t>
      </w:r>
      <w:r w:rsidR="009B4222">
        <w:rPr>
          <w:rFonts w:ascii="Helvetica" w:eastAsia="Helvetica Neue" w:hAnsi="Helvetica" w:cstheme="minorHAnsi"/>
          <w:bCs/>
        </w:rPr>
        <w:t>wha</w:t>
      </w:r>
      <w:r w:rsidR="000673D9">
        <w:rPr>
          <w:rFonts w:ascii="Helvetica" w:eastAsia="Helvetica Neue" w:hAnsi="Helvetica" w:cstheme="minorHAnsi"/>
          <w:bCs/>
        </w:rPr>
        <w:t xml:space="preserve">t resources are required to participate (cost, </w:t>
      </w:r>
      <w:r w:rsidR="00AC48A8">
        <w:rPr>
          <w:rFonts w:ascii="Helvetica" w:eastAsia="Helvetica Neue" w:hAnsi="Helvetica" w:cstheme="minorHAnsi"/>
          <w:bCs/>
        </w:rPr>
        <w:t xml:space="preserve">staff time, </w:t>
      </w:r>
      <w:r w:rsidR="009F5D72">
        <w:rPr>
          <w:rFonts w:ascii="Helvetica" w:eastAsia="Helvetica Neue" w:hAnsi="Helvetica" w:cstheme="minorHAnsi"/>
          <w:bCs/>
        </w:rPr>
        <w:t xml:space="preserve">etc.). </w:t>
      </w:r>
    </w:p>
    <w:p w14:paraId="6355E532" w14:textId="05655B18" w:rsidR="000B4152" w:rsidRPr="004F5646" w:rsidRDefault="000D6509" w:rsidP="004C3ED7">
      <w:pPr>
        <w:pStyle w:val="ListParagraph"/>
        <w:numPr>
          <w:ilvl w:val="0"/>
          <w:numId w:val="46"/>
        </w:numPr>
        <w:spacing w:after="15" w:line="276" w:lineRule="auto"/>
        <w:ind w:left="1440"/>
        <w:rPr>
          <w:rFonts w:ascii="Helvetica" w:hAnsi="Helvetica" w:cstheme="minorHAnsi"/>
        </w:rPr>
      </w:pPr>
      <w:r w:rsidRPr="004F5646">
        <w:rPr>
          <w:rFonts w:ascii="Helvetica" w:eastAsia="Helvetica Neue" w:hAnsi="Helvetica" w:cstheme="minorHAnsi"/>
        </w:rPr>
        <w:t xml:space="preserve">Develop </w:t>
      </w:r>
      <w:r w:rsidR="00A81619" w:rsidRPr="004F5646">
        <w:rPr>
          <w:rFonts w:ascii="Helvetica" w:eastAsia="Helvetica Neue" w:hAnsi="Helvetica" w:cstheme="minorHAnsi"/>
        </w:rPr>
        <w:t>engaging presentations and</w:t>
      </w:r>
      <w:r w:rsidR="00BC6451" w:rsidRPr="004F5646">
        <w:rPr>
          <w:rFonts w:ascii="Helvetica" w:eastAsia="Helvetica Neue" w:hAnsi="Helvetica" w:cstheme="minorHAnsi"/>
        </w:rPr>
        <w:t xml:space="preserve"> </w:t>
      </w:r>
      <w:r w:rsidR="008756E7" w:rsidRPr="004F5646">
        <w:rPr>
          <w:rFonts w:ascii="Helvetica" w:eastAsia="Helvetica Neue" w:hAnsi="Helvetica" w:cstheme="minorHAnsi"/>
        </w:rPr>
        <w:t xml:space="preserve">informational </w:t>
      </w:r>
      <w:r w:rsidR="004F5646" w:rsidRPr="004F5646">
        <w:rPr>
          <w:rFonts w:ascii="Helvetica" w:eastAsia="Helvetica Neue" w:hAnsi="Helvetica" w:cstheme="minorHAnsi"/>
        </w:rPr>
        <w:t>material.</w:t>
      </w:r>
      <w:r w:rsidR="00BC6451" w:rsidRPr="004F5646">
        <w:rPr>
          <w:rFonts w:ascii="Helvetica" w:eastAsia="Helvetica Neue" w:hAnsi="Helvetica" w:cstheme="minorHAnsi"/>
        </w:rPr>
        <w:t xml:space="preserve"> </w:t>
      </w:r>
      <w:r w:rsidR="008756E7" w:rsidRPr="004F5646">
        <w:rPr>
          <w:rFonts w:ascii="Helvetica" w:eastAsia="Helvetica Neue" w:hAnsi="Helvetica" w:cstheme="minorHAnsi"/>
        </w:rPr>
        <w:t xml:space="preserve"> </w:t>
      </w:r>
    </w:p>
    <w:p w14:paraId="3ED03E52" w14:textId="1E90E503" w:rsidR="00D215C4" w:rsidRPr="00E30D71" w:rsidRDefault="00733B93" w:rsidP="004C3ED7">
      <w:pPr>
        <w:pStyle w:val="ListParagraph"/>
        <w:numPr>
          <w:ilvl w:val="0"/>
          <w:numId w:val="46"/>
        </w:numPr>
        <w:spacing w:after="15" w:line="276" w:lineRule="auto"/>
        <w:ind w:left="1440"/>
        <w:rPr>
          <w:rFonts w:ascii="Helvetica" w:hAnsi="Helvetica" w:cstheme="minorHAnsi"/>
        </w:rPr>
      </w:pPr>
      <w:r>
        <w:rPr>
          <w:rFonts w:ascii="Helvetica" w:eastAsia="Helvetica Neue" w:hAnsi="Helvetica" w:cstheme="minorHAnsi"/>
          <w:bCs/>
        </w:rPr>
        <w:t xml:space="preserve">Evaluate effectiveness of </w:t>
      </w:r>
      <w:r w:rsidR="001659C5">
        <w:rPr>
          <w:rFonts w:ascii="Helvetica" w:eastAsia="Helvetica Neue" w:hAnsi="Helvetica" w:cstheme="minorHAnsi"/>
          <w:bCs/>
        </w:rPr>
        <w:t xml:space="preserve">the </w:t>
      </w:r>
      <w:r w:rsidR="00434F47">
        <w:rPr>
          <w:rFonts w:ascii="Helvetica" w:eastAsia="Helvetica Neue" w:hAnsi="Helvetica" w:cstheme="minorHAnsi"/>
          <w:bCs/>
        </w:rPr>
        <w:t xml:space="preserve">opportunity and </w:t>
      </w:r>
      <w:r w:rsidR="00B043E9">
        <w:rPr>
          <w:rFonts w:ascii="Helvetica" w:eastAsia="Helvetica Neue" w:hAnsi="Helvetica" w:cstheme="minorHAnsi"/>
          <w:bCs/>
        </w:rPr>
        <w:t xml:space="preserve">if </w:t>
      </w:r>
      <w:r w:rsidR="003A76E8">
        <w:rPr>
          <w:rFonts w:ascii="Helvetica" w:eastAsia="Helvetica Neue" w:hAnsi="Helvetica" w:cstheme="minorHAnsi"/>
          <w:bCs/>
        </w:rPr>
        <w:t xml:space="preserve">successful consider maintaining </w:t>
      </w:r>
      <w:r w:rsidR="00DE2287">
        <w:rPr>
          <w:rFonts w:ascii="Helvetica" w:eastAsia="Helvetica Neue" w:hAnsi="Helvetica" w:cstheme="minorHAnsi"/>
          <w:bCs/>
        </w:rPr>
        <w:t xml:space="preserve">regular </w:t>
      </w:r>
      <w:r w:rsidR="009152E6">
        <w:rPr>
          <w:rFonts w:ascii="Helvetica" w:eastAsia="Helvetica Neue" w:hAnsi="Helvetica" w:cstheme="minorHAnsi"/>
          <w:bCs/>
        </w:rPr>
        <w:t>participation.</w:t>
      </w:r>
      <w:r w:rsidR="002D74A5">
        <w:rPr>
          <w:rFonts w:ascii="Helvetica" w:eastAsia="Helvetica Neue" w:hAnsi="Helvetica" w:cstheme="minorHAnsi"/>
          <w:bCs/>
        </w:rPr>
        <w:t xml:space="preserve"> </w:t>
      </w:r>
    </w:p>
    <w:p w14:paraId="30A2676A" w14:textId="0624D427" w:rsidR="003540AA" w:rsidRPr="007D68B4" w:rsidRDefault="003540AA" w:rsidP="004C3ED7">
      <w:pPr>
        <w:pStyle w:val="ListParagraph"/>
        <w:numPr>
          <w:ilvl w:val="0"/>
          <w:numId w:val="46"/>
        </w:numPr>
        <w:spacing w:after="15" w:line="276" w:lineRule="auto"/>
        <w:ind w:left="1440"/>
        <w:rPr>
          <w:rFonts w:ascii="Helvetica" w:hAnsi="Helvetica" w:cstheme="minorHAnsi"/>
        </w:rPr>
      </w:pPr>
      <w:r>
        <w:rPr>
          <w:rFonts w:ascii="Helvetica" w:eastAsia="Helvetica Neue" w:hAnsi="Helvetica" w:cstheme="minorHAnsi"/>
          <w:bCs/>
        </w:rPr>
        <w:t xml:space="preserve">Collaborate with </w:t>
      </w:r>
      <w:r w:rsidR="009A612B">
        <w:rPr>
          <w:rFonts w:ascii="Helvetica" w:eastAsia="Helvetica Neue" w:hAnsi="Helvetica" w:cstheme="minorHAnsi"/>
          <w:bCs/>
        </w:rPr>
        <w:t>partner</w:t>
      </w:r>
      <w:r w:rsidR="00653A76">
        <w:rPr>
          <w:rFonts w:ascii="Helvetica" w:eastAsia="Helvetica Neue" w:hAnsi="Helvetica" w:cstheme="minorHAnsi"/>
          <w:bCs/>
        </w:rPr>
        <w:t xml:space="preserve"> agencies </w:t>
      </w:r>
      <w:r w:rsidR="00FA03AF">
        <w:rPr>
          <w:rFonts w:ascii="Helvetica" w:eastAsia="Helvetica Neue" w:hAnsi="Helvetica" w:cstheme="minorHAnsi"/>
          <w:bCs/>
        </w:rPr>
        <w:t xml:space="preserve">and others to </w:t>
      </w:r>
      <w:r w:rsidR="006D1186">
        <w:rPr>
          <w:rFonts w:ascii="Helvetica" w:eastAsia="Helvetica Neue" w:hAnsi="Helvetica" w:cstheme="minorHAnsi"/>
          <w:bCs/>
        </w:rPr>
        <w:t xml:space="preserve">share information </w:t>
      </w:r>
      <w:r w:rsidR="009E34A1">
        <w:rPr>
          <w:rFonts w:ascii="Helvetica" w:eastAsia="Helvetica Neue" w:hAnsi="Helvetica" w:cstheme="minorHAnsi"/>
          <w:bCs/>
        </w:rPr>
        <w:t>and resources.</w:t>
      </w:r>
    </w:p>
    <w:p w14:paraId="4C38FB33" w14:textId="77777777" w:rsidR="00D910C2" w:rsidRPr="00D65616" w:rsidRDefault="00D910C2" w:rsidP="4F08359E">
      <w:pPr>
        <w:spacing w:after="15"/>
        <w:rPr>
          <w:rFonts w:ascii="Helvetica" w:hAnsi="Helvetica" w:cstheme="minorHAnsi"/>
        </w:rPr>
      </w:pPr>
    </w:p>
    <w:p w14:paraId="5BC4AB9D" w14:textId="77777777" w:rsidR="009C2877" w:rsidRPr="009019B6" w:rsidRDefault="74093E20" w:rsidP="00E00691">
      <w:pPr>
        <w:pStyle w:val="Heading2"/>
        <w:rPr>
          <w:color w:val="035772"/>
          <w:sz w:val="24"/>
          <w:szCs w:val="24"/>
          <w:u w:val="single"/>
        </w:rPr>
      </w:pPr>
      <w:bookmarkStart w:id="24" w:name="_Toc175305197"/>
      <w:bookmarkStart w:id="25" w:name="_Toc177385280"/>
      <w:r w:rsidRPr="009019B6">
        <w:rPr>
          <w:color w:val="035772"/>
          <w:sz w:val="24"/>
          <w:szCs w:val="24"/>
          <w:u w:val="single"/>
        </w:rPr>
        <w:t>Annual Salton Sea Workshop</w:t>
      </w:r>
      <w:r w:rsidR="5189837E" w:rsidRPr="009019B6">
        <w:rPr>
          <w:color w:val="035772"/>
          <w:sz w:val="24"/>
          <w:szCs w:val="24"/>
          <w:u w:val="single"/>
        </w:rPr>
        <w:t xml:space="preserve"> by State Water Resources Control Board</w:t>
      </w:r>
      <w:bookmarkEnd w:id="24"/>
      <w:bookmarkEnd w:id="25"/>
    </w:p>
    <w:p w14:paraId="22F88798" w14:textId="3BC181AD" w:rsidR="002A69E4" w:rsidRPr="00D65616" w:rsidRDefault="00B60C38" w:rsidP="002A69E4">
      <w:pPr>
        <w:spacing w:after="15"/>
        <w:rPr>
          <w:rFonts w:ascii="Helvetica" w:hAnsi="Helvetica" w:cstheme="minorHAnsi"/>
        </w:rPr>
      </w:pPr>
      <w:r w:rsidRPr="00D65616">
        <w:rPr>
          <w:rFonts w:ascii="Helvetica" w:hAnsi="Helvetica" w:cstheme="minorHAnsi"/>
        </w:rPr>
        <w:t>The State Water Resources Control Board (State Water Board) hold</w:t>
      </w:r>
      <w:r w:rsidR="00ED0565" w:rsidRPr="00D65616">
        <w:rPr>
          <w:rFonts w:ascii="Helvetica" w:hAnsi="Helvetica" w:cstheme="minorHAnsi"/>
        </w:rPr>
        <w:t>s</w:t>
      </w:r>
      <w:r w:rsidRPr="00D65616">
        <w:rPr>
          <w:rFonts w:ascii="Helvetica" w:hAnsi="Helvetica" w:cstheme="minorHAnsi"/>
        </w:rPr>
        <w:t xml:space="preserve"> a public workshop </w:t>
      </w:r>
      <w:r w:rsidR="00D961DF" w:rsidRPr="00D65616">
        <w:rPr>
          <w:rFonts w:ascii="Helvetica" w:hAnsi="Helvetica" w:cstheme="minorHAnsi"/>
        </w:rPr>
        <w:t>each year</w:t>
      </w:r>
      <w:r w:rsidR="009E3F37" w:rsidRPr="00D65616">
        <w:rPr>
          <w:rFonts w:ascii="Helvetica" w:hAnsi="Helvetica" w:cstheme="minorHAnsi"/>
        </w:rPr>
        <w:t xml:space="preserve"> </w:t>
      </w:r>
      <w:r w:rsidRPr="00D65616">
        <w:rPr>
          <w:rFonts w:ascii="Helvetica" w:hAnsi="Helvetica" w:cstheme="minorHAnsi"/>
        </w:rPr>
        <w:t xml:space="preserve">at </w:t>
      </w:r>
      <w:r w:rsidR="00C03FF0" w:rsidRPr="00D65616">
        <w:rPr>
          <w:rFonts w:ascii="Helvetica" w:hAnsi="Helvetica" w:cstheme="minorHAnsi"/>
        </w:rPr>
        <w:t xml:space="preserve">one of </w:t>
      </w:r>
      <w:r w:rsidRPr="00D65616">
        <w:rPr>
          <w:rFonts w:ascii="Helvetica" w:hAnsi="Helvetica" w:cstheme="minorHAnsi"/>
        </w:rPr>
        <w:t>their regularly scheduled Board Meeting</w:t>
      </w:r>
      <w:r w:rsidR="00FE6624">
        <w:rPr>
          <w:rFonts w:ascii="Helvetica" w:hAnsi="Helvetica" w:cstheme="minorHAnsi"/>
        </w:rPr>
        <w:t>s</w:t>
      </w:r>
      <w:r w:rsidRPr="00D65616">
        <w:rPr>
          <w:rFonts w:ascii="Helvetica" w:hAnsi="Helvetica" w:cstheme="minorHAnsi"/>
        </w:rPr>
        <w:t xml:space="preserve"> to receive </w:t>
      </w:r>
      <w:r w:rsidR="0098713A" w:rsidRPr="00D65616">
        <w:rPr>
          <w:rFonts w:ascii="Helvetica" w:hAnsi="Helvetica" w:cstheme="minorHAnsi"/>
        </w:rPr>
        <w:t>annual updates on the SSMP</w:t>
      </w:r>
      <w:r w:rsidRPr="00D65616">
        <w:rPr>
          <w:rFonts w:ascii="Helvetica" w:hAnsi="Helvetica" w:cstheme="minorHAnsi"/>
        </w:rPr>
        <w:t xml:space="preserve"> and </w:t>
      </w:r>
      <w:r w:rsidR="0098713A" w:rsidRPr="00D65616">
        <w:rPr>
          <w:rFonts w:ascii="Helvetica" w:hAnsi="Helvetica" w:cstheme="minorHAnsi"/>
        </w:rPr>
        <w:t xml:space="preserve">to </w:t>
      </w:r>
      <w:r w:rsidRPr="00D65616">
        <w:rPr>
          <w:rFonts w:ascii="Helvetica" w:hAnsi="Helvetica" w:cstheme="minorHAnsi"/>
        </w:rPr>
        <w:t xml:space="preserve">solicit public input. </w:t>
      </w:r>
    </w:p>
    <w:p w14:paraId="50D02126" w14:textId="77777777" w:rsidR="4F08359E" w:rsidRPr="00D65616" w:rsidRDefault="4F08359E" w:rsidP="4F08359E">
      <w:pPr>
        <w:spacing w:after="15"/>
        <w:rPr>
          <w:rFonts w:ascii="Helvetica" w:hAnsi="Helvetica" w:cstheme="minorHAnsi"/>
        </w:rPr>
      </w:pPr>
    </w:p>
    <w:p w14:paraId="337698BA" w14:textId="77777777" w:rsidR="03DBB15C" w:rsidRPr="00D65616" w:rsidRDefault="03DBB15C" w:rsidP="4F08359E">
      <w:pPr>
        <w:spacing w:after="15"/>
        <w:rPr>
          <w:rFonts w:ascii="Helvetica" w:hAnsi="Helvetica" w:cstheme="minorHAnsi"/>
          <w:b/>
        </w:rPr>
      </w:pPr>
      <w:r w:rsidRPr="00D65616">
        <w:rPr>
          <w:rFonts w:ascii="Helvetica" w:hAnsi="Helvetica" w:cstheme="minorHAnsi"/>
        </w:rPr>
        <w:tab/>
      </w:r>
      <w:r w:rsidRPr="00D65616">
        <w:rPr>
          <w:rFonts w:ascii="Helvetica" w:hAnsi="Helvetica" w:cstheme="minorHAnsi"/>
          <w:b/>
        </w:rPr>
        <w:t>Purpose:</w:t>
      </w:r>
    </w:p>
    <w:p w14:paraId="4025F045" w14:textId="5FA09A78" w:rsidR="00F01909" w:rsidRPr="00D65616" w:rsidRDefault="002A69E4" w:rsidP="00F01909">
      <w:pPr>
        <w:spacing w:after="15"/>
        <w:rPr>
          <w:rFonts w:ascii="Helvetica" w:hAnsi="Helvetica" w:cstheme="minorHAnsi"/>
        </w:rPr>
      </w:pPr>
      <w:r w:rsidRPr="00D65616">
        <w:rPr>
          <w:rFonts w:ascii="Helvetica" w:hAnsi="Helvetica" w:cstheme="minorHAnsi"/>
        </w:rPr>
        <w:tab/>
      </w:r>
      <w:r w:rsidR="00F01909" w:rsidRPr="00D65616">
        <w:rPr>
          <w:rFonts w:ascii="Helvetica" w:hAnsi="Helvetica" w:cstheme="minorHAnsi"/>
        </w:rPr>
        <w:t xml:space="preserve">This workshop is for informational purposes and the State Water Board </w:t>
      </w:r>
      <w:r w:rsidR="00905E3C" w:rsidRPr="00D65616">
        <w:rPr>
          <w:rFonts w:ascii="Helvetica" w:hAnsi="Helvetica" w:cstheme="minorHAnsi"/>
        </w:rPr>
        <w:t>does</w:t>
      </w:r>
      <w:r w:rsidR="00F01909" w:rsidRPr="00D65616">
        <w:rPr>
          <w:rFonts w:ascii="Helvetica" w:hAnsi="Helvetica" w:cstheme="minorHAnsi"/>
        </w:rPr>
        <w:t xml:space="preserve"> not take </w:t>
      </w:r>
    </w:p>
    <w:p w14:paraId="1FA92BBD" w14:textId="29134BEC" w:rsidR="00F01909" w:rsidRPr="00D65616" w:rsidRDefault="00F01909" w:rsidP="00FC5D79">
      <w:pPr>
        <w:spacing w:after="15"/>
        <w:ind w:left="720"/>
        <w:rPr>
          <w:rFonts w:ascii="Helvetica" w:hAnsi="Helvetica" w:cstheme="minorHAnsi"/>
        </w:rPr>
      </w:pPr>
      <w:r w:rsidRPr="00D65616">
        <w:rPr>
          <w:rFonts w:ascii="Helvetica" w:hAnsi="Helvetica" w:cstheme="minorHAnsi"/>
        </w:rPr>
        <w:t xml:space="preserve">formal action at the workshop. </w:t>
      </w:r>
      <w:r w:rsidR="005E20B6" w:rsidRPr="00D65616">
        <w:rPr>
          <w:rFonts w:ascii="Helvetica" w:hAnsi="Helvetica" w:cstheme="minorHAnsi"/>
        </w:rPr>
        <w:t xml:space="preserve">The </w:t>
      </w:r>
      <w:r w:rsidR="003141D0" w:rsidRPr="00D65616">
        <w:rPr>
          <w:rFonts w:ascii="Helvetica" w:hAnsi="Helvetica" w:cstheme="minorHAnsi"/>
        </w:rPr>
        <w:t xml:space="preserve">workshop is a valuable opportunity </w:t>
      </w:r>
      <w:r w:rsidR="005B00C4" w:rsidRPr="00D65616">
        <w:rPr>
          <w:rFonts w:ascii="Helvetica" w:hAnsi="Helvetica" w:cstheme="minorHAnsi"/>
        </w:rPr>
        <w:t xml:space="preserve">for the SSMP </w:t>
      </w:r>
      <w:r w:rsidR="003141D0" w:rsidRPr="00D65616">
        <w:rPr>
          <w:rFonts w:ascii="Helvetica" w:hAnsi="Helvetica" w:cstheme="minorHAnsi"/>
        </w:rPr>
        <w:t>to pr</w:t>
      </w:r>
      <w:r w:rsidR="00CC50AA" w:rsidRPr="00D65616">
        <w:rPr>
          <w:rFonts w:ascii="Helvetica" w:hAnsi="Helvetica" w:cstheme="minorHAnsi"/>
        </w:rPr>
        <w:t xml:space="preserve">esent </w:t>
      </w:r>
      <w:r w:rsidR="005B00C4" w:rsidRPr="00D65616">
        <w:rPr>
          <w:rFonts w:ascii="Helvetica" w:hAnsi="Helvetica" w:cstheme="minorHAnsi"/>
        </w:rPr>
        <w:t xml:space="preserve">its </w:t>
      </w:r>
      <w:r w:rsidR="00CC50AA" w:rsidRPr="00D65616">
        <w:rPr>
          <w:rFonts w:ascii="Helvetica" w:hAnsi="Helvetica" w:cstheme="minorHAnsi"/>
        </w:rPr>
        <w:t xml:space="preserve">annual report </w:t>
      </w:r>
      <w:r w:rsidR="005B00C4" w:rsidRPr="00D65616">
        <w:rPr>
          <w:rFonts w:ascii="Helvetica" w:hAnsi="Helvetica" w:cstheme="minorHAnsi"/>
        </w:rPr>
        <w:t xml:space="preserve">and progress </w:t>
      </w:r>
      <w:r w:rsidR="001B2888" w:rsidRPr="00D65616">
        <w:rPr>
          <w:rFonts w:ascii="Helvetica" w:hAnsi="Helvetica" w:cstheme="minorHAnsi"/>
        </w:rPr>
        <w:t>made</w:t>
      </w:r>
      <w:r w:rsidR="00CC50AA" w:rsidRPr="00D65616">
        <w:rPr>
          <w:rFonts w:ascii="Helvetica" w:hAnsi="Helvetica" w:cstheme="minorHAnsi"/>
        </w:rPr>
        <w:t xml:space="preserve"> </w:t>
      </w:r>
      <w:r w:rsidR="00646E7F" w:rsidRPr="00D65616">
        <w:rPr>
          <w:rFonts w:ascii="Helvetica" w:hAnsi="Helvetica" w:cstheme="minorHAnsi"/>
        </w:rPr>
        <w:t xml:space="preserve">at the </w:t>
      </w:r>
      <w:r w:rsidR="00464BD1" w:rsidRPr="00D65616">
        <w:rPr>
          <w:rFonts w:ascii="Helvetica" w:hAnsi="Helvetica" w:cstheme="minorHAnsi"/>
        </w:rPr>
        <w:t>S</w:t>
      </w:r>
      <w:r w:rsidR="00646E7F" w:rsidRPr="00D65616">
        <w:rPr>
          <w:rFonts w:ascii="Helvetica" w:hAnsi="Helvetica" w:cstheme="minorHAnsi"/>
        </w:rPr>
        <w:t>ea</w:t>
      </w:r>
      <w:r w:rsidR="008B7A14" w:rsidRPr="00D65616">
        <w:rPr>
          <w:rFonts w:ascii="Helvetica" w:hAnsi="Helvetica" w:cstheme="minorHAnsi"/>
        </w:rPr>
        <w:t xml:space="preserve"> in the previous year</w:t>
      </w:r>
      <w:r w:rsidR="00646E7F" w:rsidRPr="00D65616">
        <w:rPr>
          <w:rFonts w:ascii="Helvetica" w:hAnsi="Helvetica" w:cstheme="minorHAnsi"/>
        </w:rPr>
        <w:t xml:space="preserve">. </w:t>
      </w:r>
    </w:p>
    <w:p w14:paraId="67CDEE7C" w14:textId="37FFBC4A" w:rsidR="03DBB15C" w:rsidRPr="00D65616" w:rsidRDefault="03DBB15C" w:rsidP="4F08359E">
      <w:pPr>
        <w:spacing w:after="15"/>
        <w:rPr>
          <w:rFonts w:ascii="Helvetica" w:hAnsi="Helvetica" w:cstheme="minorHAnsi"/>
          <w:b/>
        </w:rPr>
      </w:pPr>
    </w:p>
    <w:p w14:paraId="6242FFDC" w14:textId="77777777" w:rsidR="00DD7950" w:rsidRPr="00D65616" w:rsidRDefault="00DD7950" w:rsidP="00DD7950">
      <w:pPr>
        <w:spacing w:after="15"/>
        <w:ind w:left="720"/>
        <w:rPr>
          <w:rFonts w:ascii="Helvetica" w:hAnsi="Helvetica" w:cstheme="minorHAnsi"/>
          <w:b/>
        </w:rPr>
      </w:pPr>
      <w:r w:rsidRPr="00D65616">
        <w:rPr>
          <w:rFonts w:ascii="Helvetica" w:hAnsi="Helvetica" w:cstheme="minorHAnsi"/>
          <w:b/>
        </w:rPr>
        <w:t>Structure and Tactics:</w:t>
      </w:r>
    </w:p>
    <w:p w14:paraId="3BD9B89C" w14:textId="77777777" w:rsidR="00622DC7" w:rsidRPr="00D65616" w:rsidRDefault="00814F44" w:rsidP="00022396">
      <w:pPr>
        <w:pStyle w:val="ListParagraph"/>
        <w:numPr>
          <w:ilvl w:val="0"/>
          <w:numId w:val="31"/>
        </w:numPr>
        <w:spacing w:after="15" w:line="276" w:lineRule="auto"/>
        <w:rPr>
          <w:rFonts w:ascii="Helvetica" w:hAnsi="Helvetica" w:cstheme="minorHAnsi"/>
        </w:rPr>
      </w:pPr>
      <w:r w:rsidRPr="00D65616">
        <w:rPr>
          <w:rFonts w:ascii="Helvetica" w:hAnsi="Helvetica" w:cstheme="minorHAnsi"/>
        </w:rPr>
        <w:t xml:space="preserve">Preparation of </w:t>
      </w:r>
      <w:r w:rsidR="00622DC7" w:rsidRPr="00D65616">
        <w:rPr>
          <w:rFonts w:ascii="Helvetica" w:hAnsi="Helvetica" w:cstheme="minorHAnsi"/>
        </w:rPr>
        <w:t xml:space="preserve">a comprehensive annual report on </w:t>
      </w:r>
      <w:r w:rsidR="00BA05F3" w:rsidRPr="00D65616">
        <w:rPr>
          <w:rFonts w:ascii="Helvetica" w:hAnsi="Helvetica" w:cstheme="minorHAnsi"/>
        </w:rPr>
        <w:t xml:space="preserve">the </w:t>
      </w:r>
      <w:r w:rsidR="00622DC7" w:rsidRPr="00D65616">
        <w:rPr>
          <w:rFonts w:ascii="Helvetica" w:hAnsi="Helvetica" w:cstheme="minorHAnsi"/>
        </w:rPr>
        <w:t xml:space="preserve">status of </w:t>
      </w:r>
      <w:r w:rsidR="00BA05F3" w:rsidRPr="00D65616">
        <w:rPr>
          <w:rFonts w:ascii="Helvetica" w:hAnsi="Helvetica" w:cstheme="minorHAnsi"/>
        </w:rPr>
        <w:t>SSMP</w:t>
      </w:r>
      <w:r w:rsidR="00622DC7" w:rsidRPr="00D65616">
        <w:rPr>
          <w:rFonts w:ascii="Helvetica" w:hAnsi="Helvetica" w:cstheme="minorHAnsi"/>
        </w:rPr>
        <w:t>.</w:t>
      </w:r>
    </w:p>
    <w:p w14:paraId="2058A0F8" w14:textId="3FA035A9" w:rsidR="00646E7F" w:rsidRPr="00D65616" w:rsidRDefault="00293DD7" w:rsidP="00022396">
      <w:pPr>
        <w:pStyle w:val="ListParagraph"/>
        <w:numPr>
          <w:ilvl w:val="0"/>
          <w:numId w:val="31"/>
        </w:numPr>
        <w:spacing w:after="15" w:line="276" w:lineRule="auto"/>
        <w:rPr>
          <w:rFonts w:ascii="Helvetica" w:hAnsi="Helvetica" w:cstheme="minorHAnsi"/>
        </w:rPr>
      </w:pPr>
      <w:r w:rsidRPr="00D65616">
        <w:rPr>
          <w:rFonts w:ascii="Helvetica" w:hAnsi="Helvetica" w:cstheme="minorHAnsi"/>
        </w:rPr>
        <w:t>After the release of the report, the</w:t>
      </w:r>
      <w:r w:rsidR="00D120A9" w:rsidRPr="00D65616">
        <w:rPr>
          <w:rFonts w:ascii="Helvetica" w:hAnsi="Helvetica" w:cstheme="minorHAnsi"/>
        </w:rPr>
        <w:t xml:space="preserve"> </w:t>
      </w:r>
      <w:r w:rsidR="009E52E7" w:rsidRPr="00D65616">
        <w:rPr>
          <w:rFonts w:ascii="Helvetica" w:hAnsi="Helvetica" w:cstheme="minorHAnsi"/>
        </w:rPr>
        <w:t>SSMP holds</w:t>
      </w:r>
      <w:r w:rsidR="00814F44" w:rsidRPr="00D65616">
        <w:rPr>
          <w:rFonts w:ascii="Helvetica" w:hAnsi="Helvetica" w:cstheme="minorHAnsi"/>
        </w:rPr>
        <w:t xml:space="preserve"> </w:t>
      </w:r>
      <w:r w:rsidR="00464BD1" w:rsidRPr="00D65616">
        <w:rPr>
          <w:rFonts w:ascii="Helvetica" w:hAnsi="Helvetica" w:cstheme="minorHAnsi"/>
        </w:rPr>
        <w:t>a</w:t>
      </w:r>
      <w:r w:rsidRPr="00D65616">
        <w:rPr>
          <w:rFonts w:ascii="Helvetica" w:hAnsi="Helvetica" w:cstheme="minorHAnsi"/>
        </w:rPr>
        <w:t xml:space="preserve"> community meeting to provide </w:t>
      </w:r>
      <w:r w:rsidR="00705B26" w:rsidRPr="00D65616">
        <w:rPr>
          <w:rFonts w:ascii="Helvetica" w:hAnsi="Helvetica" w:cstheme="minorHAnsi"/>
        </w:rPr>
        <w:t>an</w:t>
      </w:r>
      <w:r w:rsidR="00814F44" w:rsidRPr="00D65616">
        <w:rPr>
          <w:rFonts w:ascii="Helvetica" w:hAnsi="Helvetica" w:cstheme="minorHAnsi"/>
        </w:rPr>
        <w:t xml:space="preserve"> in-depth overview of the </w:t>
      </w:r>
      <w:r w:rsidR="00201995" w:rsidRPr="00D65616">
        <w:rPr>
          <w:rFonts w:ascii="Helvetica" w:hAnsi="Helvetica" w:cstheme="minorHAnsi"/>
        </w:rPr>
        <w:t>annual r</w:t>
      </w:r>
      <w:r w:rsidR="00814F44" w:rsidRPr="00D65616">
        <w:rPr>
          <w:rFonts w:ascii="Helvetica" w:hAnsi="Helvetica" w:cstheme="minorHAnsi"/>
        </w:rPr>
        <w:t xml:space="preserve">eport </w:t>
      </w:r>
      <w:r w:rsidR="001C32EE" w:rsidRPr="00D65616">
        <w:rPr>
          <w:rFonts w:ascii="Helvetica" w:hAnsi="Helvetica" w:cstheme="minorHAnsi"/>
        </w:rPr>
        <w:t xml:space="preserve">and to help </w:t>
      </w:r>
      <w:r w:rsidR="00DF4F7D" w:rsidRPr="00D65616">
        <w:rPr>
          <w:rFonts w:ascii="Helvetica" w:hAnsi="Helvetica" w:cstheme="minorHAnsi"/>
        </w:rPr>
        <w:t xml:space="preserve">answer questions and prepare </w:t>
      </w:r>
      <w:r w:rsidR="005956EC" w:rsidRPr="00D65616">
        <w:rPr>
          <w:rFonts w:ascii="Helvetica" w:hAnsi="Helvetica" w:cstheme="minorHAnsi"/>
        </w:rPr>
        <w:t xml:space="preserve">the public for </w:t>
      </w:r>
      <w:r w:rsidR="0016542A" w:rsidRPr="00D65616">
        <w:rPr>
          <w:rFonts w:ascii="Helvetica" w:hAnsi="Helvetica" w:cstheme="minorHAnsi"/>
        </w:rPr>
        <w:t xml:space="preserve">the State Water Board workshop. </w:t>
      </w:r>
    </w:p>
    <w:p w14:paraId="1A77E88F" w14:textId="3176AB4A" w:rsidR="0016542A" w:rsidRPr="00D65616" w:rsidRDefault="517495BE" w:rsidP="1CD54349">
      <w:pPr>
        <w:pStyle w:val="ListParagraph"/>
        <w:numPr>
          <w:ilvl w:val="0"/>
          <w:numId w:val="31"/>
        </w:numPr>
        <w:spacing w:after="15" w:line="276" w:lineRule="auto"/>
        <w:rPr>
          <w:rFonts w:ascii="Helvetica" w:hAnsi="Helvetica" w:cstheme="minorBidi"/>
        </w:rPr>
      </w:pPr>
      <w:r w:rsidRPr="1CD54349">
        <w:rPr>
          <w:rFonts w:ascii="Helvetica" w:hAnsi="Helvetica" w:cstheme="minorBidi"/>
        </w:rPr>
        <w:t xml:space="preserve">The </w:t>
      </w:r>
      <w:r w:rsidR="5638E14F" w:rsidRPr="1CD54349">
        <w:rPr>
          <w:rFonts w:ascii="Helvetica" w:hAnsi="Helvetica" w:cstheme="minorBidi"/>
        </w:rPr>
        <w:t>State Water Board worksho</w:t>
      </w:r>
      <w:r w:rsidR="00857026">
        <w:rPr>
          <w:rFonts w:ascii="Helvetica" w:hAnsi="Helvetica" w:cstheme="minorBidi"/>
        </w:rPr>
        <w:t>p</w:t>
      </w:r>
      <w:r w:rsidR="5638E14F" w:rsidRPr="1CD54349">
        <w:rPr>
          <w:rFonts w:ascii="Helvetica" w:hAnsi="Helvetica" w:cstheme="minorBidi"/>
        </w:rPr>
        <w:t xml:space="preserve"> typically consists of </w:t>
      </w:r>
      <w:r w:rsidR="00DF5197">
        <w:rPr>
          <w:rFonts w:ascii="Helvetica" w:hAnsi="Helvetica" w:cstheme="minorBidi"/>
        </w:rPr>
        <w:t>presentat</w:t>
      </w:r>
      <w:r w:rsidR="008A1733">
        <w:rPr>
          <w:rFonts w:ascii="Helvetica" w:hAnsi="Helvetica" w:cstheme="minorBidi"/>
        </w:rPr>
        <w:t xml:space="preserve">ions led by the SSMP </w:t>
      </w:r>
      <w:r w:rsidR="0021121A">
        <w:rPr>
          <w:rFonts w:ascii="Helvetica" w:hAnsi="Helvetica" w:cstheme="minorBidi"/>
        </w:rPr>
        <w:t>and</w:t>
      </w:r>
      <w:r w:rsidR="00986FAF">
        <w:rPr>
          <w:rFonts w:ascii="Helvetica" w:hAnsi="Helvetica" w:cstheme="minorBidi"/>
        </w:rPr>
        <w:t xml:space="preserve"> presentations </w:t>
      </w:r>
      <w:r w:rsidR="0012199F">
        <w:rPr>
          <w:rFonts w:ascii="Helvetica" w:hAnsi="Helvetica" w:cstheme="minorBidi"/>
        </w:rPr>
        <w:t xml:space="preserve">from partnering agencies. </w:t>
      </w:r>
    </w:p>
    <w:p w14:paraId="75224CC8" w14:textId="08226E18" w:rsidR="004F1B0D" w:rsidRPr="00D65616" w:rsidRDefault="004F1B0D" w:rsidP="00022396">
      <w:pPr>
        <w:pStyle w:val="ListParagraph"/>
        <w:numPr>
          <w:ilvl w:val="0"/>
          <w:numId w:val="31"/>
        </w:numPr>
        <w:spacing w:after="15" w:line="276" w:lineRule="auto"/>
        <w:rPr>
          <w:rFonts w:ascii="Helvetica" w:hAnsi="Helvetica" w:cstheme="minorHAnsi"/>
        </w:rPr>
      </w:pPr>
      <w:r w:rsidRPr="00D65616">
        <w:rPr>
          <w:rFonts w:ascii="Helvetica" w:hAnsi="Helvetica" w:cstheme="minorHAnsi"/>
        </w:rPr>
        <w:t xml:space="preserve">The SSMP team collaborates closely with the State Water Board staff to </w:t>
      </w:r>
      <w:r w:rsidR="009D3FBD" w:rsidRPr="00D65616">
        <w:rPr>
          <w:rFonts w:ascii="Helvetica" w:hAnsi="Helvetica" w:cstheme="minorHAnsi"/>
        </w:rPr>
        <w:t>cross promote</w:t>
      </w:r>
      <w:r w:rsidRPr="00D65616">
        <w:rPr>
          <w:rFonts w:ascii="Helvetica" w:hAnsi="Helvetica" w:cstheme="minorHAnsi"/>
        </w:rPr>
        <w:t xml:space="preserve"> the meeting</w:t>
      </w:r>
      <w:r w:rsidR="009D3FBD" w:rsidRPr="00D65616">
        <w:rPr>
          <w:rFonts w:ascii="Helvetica" w:hAnsi="Helvetica" w:cstheme="minorHAnsi"/>
        </w:rPr>
        <w:t>.</w:t>
      </w:r>
      <w:r w:rsidR="0054676F" w:rsidRPr="00D65616">
        <w:rPr>
          <w:rFonts w:ascii="Helvetica" w:hAnsi="Helvetica" w:cstheme="minorHAnsi"/>
        </w:rPr>
        <w:t xml:space="preserve"> </w:t>
      </w:r>
    </w:p>
    <w:p w14:paraId="5531B076" w14:textId="61028A32" w:rsidR="00146016" w:rsidRPr="00D65616" w:rsidRDefault="00DB62BC" w:rsidP="00022396">
      <w:pPr>
        <w:pStyle w:val="ListParagraph"/>
        <w:numPr>
          <w:ilvl w:val="0"/>
          <w:numId w:val="31"/>
        </w:numPr>
        <w:spacing w:after="15" w:line="276" w:lineRule="auto"/>
        <w:rPr>
          <w:rFonts w:ascii="Helvetica" w:hAnsi="Helvetica" w:cstheme="minorHAnsi"/>
        </w:rPr>
      </w:pPr>
      <w:r w:rsidRPr="00D65616">
        <w:rPr>
          <w:rFonts w:ascii="Helvetica" w:hAnsi="Helvetica" w:cstheme="minorHAnsi"/>
        </w:rPr>
        <w:t xml:space="preserve">Bilingual </w:t>
      </w:r>
      <w:r w:rsidR="009E1184" w:rsidRPr="00D65616">
        <w:rPr>
          <w:rFonts w:ascii="Helvetica" w:hAnsi="Helvetica" w:cstheme="minorHAnsi"/>
        </w:rPr>
        <w:t>p</w:t>
      </w:r>
      <w:r w:rsidR="00DA5389" w:rsidRPr="00D65616">
        <w:rPr>
          <w:rFonts w:ascii="Helvetica" w:hAnsi="Helvetica" w:cstheme="minorHAnsi"/>
        </w:rPr>
        <w:t>resentations</w:t>
      </w:r>
      <w:r w:rsidR="004769A7" w:rsidRPr="00D65616">
        <w:rPr>
          <w:rFonts w:ascii="Helvetica" w:hAnsi="Helvetica" w:cstheme="minorHAnsi"/>
        </w:rPr>
        <w:t xml:space="preserve"> and Spanish interpretation </w:t>
      </w:r>
      <w:proofErr w:type="gramStart"/>
      <w:r w:rsidR="009E1184" w:rsidRPr="00D65616">
        <w:rPr>
          <w:rFonts w:ascii="Helvetica" w:hAnsi="Helvetica" w:cstheme="minorHAnsi"/>
        </w:rPr>
        <w:t>is</w:t>
      </w:r>
      <w:proofErr w:type="gramEnd"/>
      <w:r w:rsidR="009E1184" w:rsidRPr="00D65616">
        <w:rPr>
          <w:rFonts w:ascii="Helvetica" w:hAnsi="Helvetica" w:cstheme="minorHAnsi"/>
        </w:rPr>
        <w:t xml:space="preserve"> provided.</w:t>
      </w:r>
    </w:p>
    <w:p w14:paraId="3F5E7B94" w14:textId="77777777" w:rsidR="00953129" w:rsidRPr="00D65616" w:rsidRDefault="00953129" w:rsidP="4F08359E">
      <w:pPr>
        <w:spacing w:after="15"/>
        <w:rPr>
          <w:rFonts w:ascii="Helvetica" w:hAnsi="Helvetica" w:cstheme="minorHAnsi"/>
          <w:b/>
        </w:rPr>
      </w:pPr>
    </w:p>
    <w:p w14:paraId="1326D4C4" w14:textId="4C322774" w:rsidR="00092B55" w:rsidRPr="008F2821" w:rsidRDefault="00092B55" w:rsidP="00E00691">
      <w:pPr>
        <w:pStyle w:val="Heading2"/>
        <w:rPr>
          <w:color w:val="035772"/>
          <w:sz w:val="24"/>
          <w:szCs w:val="24"/>
          <w:u w:val="single"/>
        </w:rPr>
      </w:pPr>
      <w:bookmarkStart w:id="26" w:name="_Toc175305198"/>
      <w:bookmarkStart w:id="27" w:name="_Toc177385281"/>
      <w:r w:rsidRPr="008F2821">
        <w:rPr>
          <w:color w:val="035772"/>
          <w:sz w:val="24"/>
          <w:szCs w:val="24"/>
          <w:u w:val="single"/>
        </w:rPr>
        <w:t>Media Relations</w:t>
      </w:r>
      <w:bookmarkEnd w:id="26"/>
      <w:bookmarkEnd w:id="27"/>
    </w:p>
    <w:p w14:paraId="79091A93" w14:textId="1A8A06A0" w:rsidR="001B1FBF" w:rsidRPr="007D68B4" w:rsidRDefault="1007F70B" w:rsidP="1CD54349">
      <w:pPr>
        <w:spacing w:after="15"/>
        <w:rPr>
          <w:rFonts w:ascii="Helvetica" w:hAnsi="Helvetica" w:cstheme="minorBidi"/>
        </w:rPr>
      </w:pPr>
      <w:r w:rsidRPr="1CD54349">
        <w:rPr>
          <w:rFonts w:ascii="Helvetica" w:hAnsi="Helvetica" w:cstheme="minorBidi"/>
        </w:rPr>
        <w:t xml:space="preserve">Maintain communications with </w:t>
      </w:r>
      <w:r w:rsidR="4A3D5E3D" w:rsidRPr="1CD54349">
        <w:rPr>
          <w:rFonts w:ascii="Helvetica" w:hAnsi="Helvetica" w:cstheme="minorBidi"/>
        </w:rPr>
        <w:t xml:space="preserve">local media </w:t>
      </w:r>
      <w:r w:rsidR="7F29D7EF" w:rsidRPr="1CD54349">
        <w:rPr>
          <w:rFonts w:ascii="Helvetica" w:hAnsi="Helvetica" w:cstheme="minorBidi"/>
        </w:rPr>
        <w:t xml:space="preserve">on </w:t>
      </w:r>
      <w:r w:rsidR="730AEE84" w:rsidRPr="1CD54349">
        <w:rPr>
          <w:rFonts w:ascii="Helvetica" w:hAnsi="Helvetica" w:cstheme="minorBidi"/>
        </w:rPr>
        <w:t xml:space="preserve">updates at the </w:t>
      </w:r>
      <w:r w:rsidR="00D82496">
        <w:rPr>
          <w:rFonts w:ascii="Helvetica" w:hAnsi="Helvetica" w:cstheme="minorBidi"/>
        </w:rPr>
        <w:t>S</w:t>
      </w:r>
      <w:r w:rsidR="730AEE84" w:rsidRPr="1CD54349">
        <w:rPr>
          <w:rFonts w:ascii="Helvetica" w:hAnsi="Helvetica" w:cstheme="minorBidi"/>
        </w:rPr>
        <w:t>ea</w:t>
      </w:r>
      <w:r w:rsidR="615769FC" w:rsidRPr="1CD54349">
        <w:rPr>
          <w:rFonts w:ascii="Helvetica" w:hAnsi="Helvetica" w:cstheme="minorBidi"/>
        </w:rPr>
        <w:t xml:space="preserve"> </w:t>
      </w:r>
      <w:r w:rsidR="4A3D5E3D" w:rsidRPr="1CD54349">
        <w:rPr>
          <w:rFonts w:ascii="Helvetica" w:hAnsi="Helvetica" w:cstheme="minorBidi"/>
        </w:rPr>
        <w:t xml:space="preserve">through </w:t>
      </w:r>
      <w:r w:rsidRPr="1CD54349">
        <w:rPr>
          <w:rFonts w:ascii="Helvetica" w:hAnsi="Helvetica" w:cstheme="minorBidi"/>
        </w:rPr>
        <w:t>press releases</w:t>
      </w:r>
      <w:r w:rsidR="3F0BD9E0" w:rsidRPr="1CD54349">
        <w:rPr>
          <w:rFonts w:ascii="Helvetica" w:hAnsi="Helvetica" w:cstheme="minorBidi"/>
        </w:rPr>
        <w:t>, interviews,</w:t>
      </w:r>
      <w:r w:rsidR="035297C8" w:rsidRPr="1CD54349">
        <w:rPr>
          <w:rFonts w:ascii="Helvetica" w:hAnsi="Helvetica" w:cstheme="minorBidi"/>
        </w:rPr>
        <w:t xml:space="preserve"> </w:t>
      </w:r>
      <w:r w:rsidR="6A2C73C1" w:rsidRPr="1CD54349">
        <w:rPr>
          <w:rFonts w:ascii="Helvetica" w:hAnsi="Helvetica" w:cstheme="minorBidi"/>
        </w:rPr>
        <w:t xml:space="preserve">and editorial board meetings. </w:t>
      </w:r>
    </w:p>
    <w:p w14:paraId="14540CEC" w14:textId="77777777" w:rsidR="00B3575B" w:rsidRPr="00D65616" w:rsidRDefault="00B3575B" w:rsidP="00CF1FAF">
      <w:pPr>
        <w:spacing w:after="15"/>
        <w:ind w:left="720"/>
        <w:rPr>
          <w:rFonts w:ascii="Helvetica" w:hAnsi="Helvetica" w:cstheme="minorHAnsi"/>
          <w:b/>
        </w:rPr>
      </w:pPr>
      <w:r>
        <w:rPr>
          <w:rFonts w:ascii="Helvetica" w:hAnsi="Helvetica" w:cstheme="minorHAnsi"/>
          <w:bCs/>
          <w:sz w:val="22"/>
          <w:szCs w:val="22"/>
        </w:rPr>
        <w:br/>
      </w:r>
      <w:r w:rsidRPr="00D65616">
        <w:rPr>
          <w:rFonts w:ascii="Helvetica" w:hAnsi="Helvetica" w:cstheme="minorHAnsi"/>
          <w:b/>
        </w:rPr>
        <w:t>Purpose:</w:t>
      </w:r>
    </w:p>
    <w:p w14:paraId="556B3993" w14:textId="055C4CFE" w:rsidR="00B3575B" w:rsidRDefault="00BE0ECA" w:rsidP="004C0B61">
      <w:pPr>
        <w:spacing w:after="15"/>
        <w:ind w:left="720"/>
        <w:rPr>
          <w:rFonts w:ascii="Helvetica" w:hAnsi="Helvetica" w:cstheme="minorHAnsi"/>
        </w:rPr>
      </w:pPr>
      <w:r>
        <w:rPr>
          <w:rFonts w:ascii="Helvetica" w:hAnsi="Helvetica" w:cstheme="minorHAnsi"/>
        </w:rPr>
        <w:t xml:space="preserve">To </w:t>
      </w:r>
      <w:r w:rsidR="00E979EE">
        <w:rPr>
          <w:rFonts w:ascii="Helvetica" w:hAnsi="Helvetica" w:cstheme="minorHAnsi"/>
        </w:rPr>
        <w:t xml:space="preserve">proactively </w:t>
      </w:r>
      <w:r>
        <w:rPr>
          <w:rFonts w:ascii="Helvetica" w:hAnsi="Helvetica" w:cstheme="minorHAnsi"/>
        </w:rPr>
        <w:t>communicate the State’s key messages</w:t>
      </w:r>
      <w:r w:rsidR="009450A9">
        <w:rPr>
          <w:rFonts w:ascii="Helvetica" w:hAnsi="Helvetica" w:cstheme="minorHAnsi"/>
        </w:rPr>
        <w:t xml:space="preserve">, ensure that the SSMP stays relevant, </w:t>
      </w:r>
      <w:r w:rsidR="00D125BF">
        <w:rPr>
          <w:rFonts w:ascii="Helvetica" w:hAnsi="Helvetica" w:cstheme="minorHAnsi"/>
        </w:rPr>
        <w:t xml:space="preserve">and </w:t>
      </w:r>
      <w:r w:rsidR="00675915">
        <w:rPr>
          <w:rFonts w:ascii="Helvetica" w:hAnsi="Helvetica" w:cstheme="minorHAnsi"/>
        </w:rPr>
        <w:t xml:space="preserve">to </w:t>
      </w:r>
      <w:r w:rsidR="00890ED5">
        <w:rPr>
          <w:rFonts w:ascii="Helvetica" w:hAnsi="Helvetica" w:cstheme="minorHAnsi"/>
        </w:rPr>
        <w:t>make sure</w:t>
      </w:r>
      <w:r w:rsidR="00A40F97">
        <w:rPr>
          <w:rFonts w:ascii="Helvetica" w:hAnsi="Helvetica" w:cstheme="minorHAnsi"/>
        </w:rPr>
        <w:t xml:space="preserve"> that media outlets have </w:t>
      </w:r>
      <w:r w:rsidR="003C1653">
        <w:rPr>
          <w:rFonts w:ascii="Helvetica" w:hAnsi="Helvetica" w:cstheme="minorHAnsi"/>
        </w:rPr>
        <w:t>current</w:t>
      </w:r>
      <w:r w:rsidR="0044732A">
        <w:rPr>
          <w:rFonts w:ascii="Helvetica" w:hAnsi="Helvetica" w:cstheme="minorHAnsi"/>
        </w:rPr>
        <w:t xml:space="preserve"> </w:t>
      </w:r>
      <w:r w:rsidR="003C1653">
        <w:rPr>
          <w:rFonts w:ascii="Helvetica" w:hAnsi="Helvetica" w:cstheme="minorHAnsi"/>
        </w:rPr>
        <w:t xml:space="preserve">project </w:t>
      </w:r>
      <w:r w:rsidR="00752742">
        <w:rPr>
          <w:rFonts w:ascii="Helvetica" w:hAnsi="Helvetica" w:cstheme="minorHAnsi"/>
        </w:rPr>
        <w:t>information</w:t>
      </w:r>
      <w:r w:rsidR="003C1653">
        <w:rPr>
          <w:rFonts w:ascii="Helvetica" w:hAnsi="Helvetica" w:cstheme="minorHAnsi"/>
        </w:rPr>
        <w:t xml:space="preserve">. </w:t>
      </w:r>
      <w:r w:rsidR="006266FF">
        <w:rPr>
          <w:rFonts w:ascii="Helvetica" w:hAnsi="Helvetica" w:cstheme="minorHAnsi"/>
        </w:rPr>
        <w:t xml:space="preserve">The </w:t>
      </w:r>
      <w:r w:rsidR="00D84E76">
        <w:rPr>
          <w:rFonts w:ascii="Helvetica" w:hAnsi="Helvetica" w:cstheme="minorHAnsi"/>
        </w:rPr>
        <w:t xml:space="preserve">SSMP also wishes to establish relationships with local media </w:t>
      </w:r>
      <w:r w:rsidR="004B4D4A">
        <w:rPr>
          <w:rFonts w:ascii="Helvetica" w:hAnsi="Helvetica" w:cstheme="minorHAnsi"/>
        </w:rPr>
        <w:t>to</w:t>
      </w:r>
      <w:r w:rsidR="00082CA9">
        <w:rPr>
          <w:rFonts w:ascii="Helvetica" w:hAnsi="Helvetica" w:cstheme="minorHAnsi"/>
        </w:rPr>
        <w:t xml:space="preserve"> </w:t>
      </w:r>
      <w:r w:rsidR="007232DE">
        <w:rPr>
          <w:rFonts w:ascii="Helvetica" w:hAnsi="Helvetica" w:cstheme="minorHAnsi"/>
        </w:rPr>
        <w:t xml:space="preserve">help </w:t>
      </w:r>
      <w:r w:rsidR="009850D4">
        <w:rPr>
          <w:rFonts w:ascii="Helvetica" w:hAnsi="Helvetica" w:cstheme="minorHAnsi"/>
        </w:rPr>
        <w:t xml:space="preserve">respond to </w:t>
      </w:r>
      <w:r w:rsidR="00556ADC">
        <w:rPr>
          <w:rFonts w:ascii="Helvetica" w:hAnsi="Helvetica" w:cstheme="minorHAnsi"/>
        </w:rPr>
        <w:t>inquiries</w:t>
      </w:r>
      <w:r w:rsidR="008B5CA8">
        <w:rPr>
          <w:rFonts w:ascii="Helvetica" w:hAnsi="Helvetica" w:cstheme="minorHAnsi"/>
        </w:rPr>
        <w:t xml:space="preserve"> and developing stories. </w:t>
      </w:r>
    </w:p>
    <w:p w14:paraId="6C72D5A8" w14:textId="77777777" w:rsidR="005A63FD" w:rsidRDefault="005A63FD" w:rsidP="004C0B61">
      <w:pPr>
        <w:spacing w:after="15"/>
        <w:ind w:left="720"/>
        <w:rPr>
          <w:rFonts w:ascii="Helvetica" w:hAnsi="Helvetica" w:cstheme="minorHAnsi"/>
        </w:rPr>
      </w:pPr>
    </w:p>
    <w:p w14:paraId="39DF0805" w14:textId="77777777" w:rsidR="005A63FD" w:rsidRPr="00D65616" w:rsidRDefault="005A63FD" w:rsidP="00022396">
      <w:pPr>
        <w:spacing w:after="15" w:line="276" w:lineRule="auto"/>
        <w:ind w:left="720"/>
        <w:rPr>
          <w:rFonts w:ascii="Helvetica" w:hAnsi="Helvetica" w:cstheme="minorHAnsi"/>
          <w:b/>
        </w:rPr>
      </w:pPr>
      <w:r w:rsidRPr="00D65616">
        <w:rPr>
          <w:rFonts w:ascii="Helvetica" w:hAnsi="Helvetica" w:cstheme="minorHAnsi"/>
          <w:b/>
        </w:rPr>
        <w:t>Structure and Tactics:</w:t>
      </w:r>
    </w:p>
    <w:p w14:paraId="004CB1E3" w14:textId="32568DE4" w:rsidR="00D60D6E" w:rsidRPr="00705B1C" w:rsidRDefault="00D60D6E" w:rsidP="00022396">
      <w:pPr>
        <w:pStyle w:val="ListParagraph"/>
        <w:numPr>
          <w:ilvl w:val="0"/>
          <w:numId w:val="48"/>
        </w:numPr>
        <w:autoSpaceDE w:val="0"/>
        <w:autoSpaceDN w:val="0"/>
        <w:adjustRightInd w:val="0"/>
        <w:spacing w:line="276" w:lineRule="auto"/>
        <w:ind w:left="1260"/>
        <w:rPr>
          <w:rFonts w:ascii="Helvetica" w:eastAsiaTheme="minorHAnsi" w:hAnsi="Helvetica"/>
        </w:rPr>
      </w:pPr>
      <w:r w:rsidRPr="00705B1C">
        <w:rPr>
          <w:rFonts w:ascii="Helvetica" w:eastAsiaTheme="minorHAnsi" w:hAnsi="Helvetica"/>
        </w:rPr>
        <w:t>Maintain positive relationships with the news media by</w:t>
      </w:r>
      <w:r w:rsidR="009C4B02">
        <w:rPr>
          <w:rFonts w:ascii="Helvetica" w:eastAsiaTheme="minorHAnsi" w:hAnsi="Helvetica"/>
        </w:rPr>
        <w:t xml:space="preserve"> </w:t>
      </w:r>
      <w:r w:rsidRPr="00705B1C">
        <w:rPr>
          <w:rFonts w:ascii="Helvetica" w:eastAsiaTheme="minorHAnsi" w:hAnsi="Helvetica"/>
        </w:rPr>
        <w:t>providing easy access to</w:t>
      </w:r>
    </w:p>
    <w:p w14:paraId="1950FFFF" w14:textId="13F19BB1" w:rsidR="00D60D6E" w:rsidRPr="00705B1C" w:rsidRDefault="00D60D6E" w:rsidP="00022396">
      <w:pPr>
        <w:autoSpaceDE w:val="0"/>
        <w:autoSpaceDN w:val="0"/>
        <w:adjustRightInd w:val="0"/>
        <w:spacing w:line="276" w:lineRule="auto"/>
        <w:ind w:left="540" w:firstLine="720"/>
        <w:rPr>
          <w:rFonts w:ascii="Helvetica" w:eastAsiaTheme="minorHAnsi" w:hAnsi="Helvetica"/>
        </w:rPr>
      </w:pPr>
      <w:r w:rsidRPr="00705B1C">
        <w:rPr>
          <w:rFonts w:ascii="Helvetica" w:eastAsiaTheme="minorHAnsi" w:hAnsi="Helvetica"/>
        </w:rPr>
        <w:t>public information and honoring deadlines.</w:t>
      </w:r>
    </w:p>
    <w:p w14:paraId="1A469399" w14:textId="70DF35C9" w:rsidR="005A63FD" w:rsidRPr="00705B1C" w:rsidRDefault="00CF1FAF" w:rsidP="00022396">
      <w:pPr>
        <w:pStyle w:val="ListParagraph"/>
        <w:numPr>
          <w:ilvl w:val="0"/>
          <w:numId w:val="47"/>
        </w:numPr>
        <w:spacing w:after="15" w:line="276" w:lineRule="auto"/>
        <w:ind w:left="1260"/>
        <w:rPr>
          <w:rFonts w:ascii="Helvetica" w:hAnsi="Helvetica" w:cstheme="minorHAnsi"/>
          <w:sz w:val="22"/>
          <w:szCs w:val="22"/>
        </w:rPr>
      </w:pPr>
      <w:r>
        <w:rPr>
          <w:rFonts w:ascii="Helvetica" w:hAnsi="Helvetica" w:cstheme="minorHAnsi"/>
        </w:rPr>
        <w:t>Regularly update</w:t>
      </w:r>
      <w:r w:rsidR="008955FF">
        <w:rPr>
          <w:rFonts w:ascii="Helvetica" w:hAnsi="Helvetica" w:cstheme="minorHAnsi"/>
        </w:rPr>
        <w:t xml:space="preserve"> the</w:t>
      </w:r>
      <w:r w:rsidR="00C47EEE">
        <w:rPr>
          <w:rFonts w:ascii="Helvetica" w:hAnsi="Helvetica" w:cstheme="minorHAnsi"/>
        </w:rPr>
        <w:t xml:space="preserve"> press list </w:t>
      </w:r>
      <w:r w:rsidR="00302043">
        <w:rPr>
          <w:rFonts w:ascii="Helvetica" w:hAnsi="Helvetica" w:cstheme="minorHAnsi"/>
        </w:rPr>
        <w:t xml:space="preserve">to </w:t>
      </w:r>
      <w:r w:rsidR="006B611E">
        <w:rPr>
          <w:rFonts w:ascii="Helvetica" w:hAnsi="Helvetica" w:cstheme="minorHAnsi"/>
        </w:rPr>
        <w:t xml:space="preserve">include </w:t>
      </w:r>
      <w:r w:rsidR="00302043">
        <w:rPr>
          <w:rFonts w:ascii="Helvetica" w:hAnsi="Helvetica" w:cstheme="minorHAnsi"/>
        </w:rPr>
        <w:t xml:space="preserve">local </w:t>
      </w:r>
      <w:r w:rsidR="006B611E">
        <w:rPr>
          <w:rFonts w:ascii="Helvetica" w:hAnsi="Helvetica" w:cstheme="minorHAnsi"/>
        </w:rPr>
        <w:t xml:space="preserve">media outlets and </w:t>
      </w:r>
      <w:r w:rsidR="00064153">
        <w:rPr>
          <w:rFonts w:ascii="Helvetica" w:hAnsi="Helvetica" w:cstheme="minorHAnsi"/>
        </w:rPr>
        <w:t xml:space="preserve">reporters that have </w:t>
      </w:r>
      <w:r w:rsidR="009B0AF1">
        <w:rPr>
          <w:rFonts w:ascii="Helvetica" w:hAnsi="Helvetica" w:cstheme="minorHAnsi"/>
        </w:rPr>
        <w:t xml:space="preserve">recently </w:t>
      </w:r>
      <w:r w:rsidR="00064153">
        <w:rPr>
          <w:rFonts w:ascii="Helvetica" w:hAnsi="Helvetica" w:cstheme="minorHAnsi"/>
        </w:rPr>
        <w:t>covered the Salton Sea</w:t>
      </w:r>
      <w:r w:rsidR="009B0AF1">
        <w:rPr>
          <w:rFonts w:ascii="Helvetica" w:hAnsi="Helvetica" w:cstheme="minorHAnsi"/>
        </w:rPr>
        <w:t xml:space="preserve">. </w:t>
      </w:r>
    </w:p>
    <w:p w14:paraId="079F1FC0" w14:textId="345F47BD" w:rsidR="007E561F" w:rsidRPr="00705B1C" w:rsidRDefault="007E561F" w:rsidP="00022396">
      <w:pPr>
        <w:pStyle w:val="ListParagraph"/>
        <w:numPr>
          <w:ilvl w:val="0"/>
          <w:numId w:val="47"/>
        </w:numPr>
        <w:spacing w:after="15" w:line="276" w:lineRule="auto"/>
        <w:ind w:left="1260"/>
        <w:rPr>
          <w:rFonts w:ascii="Helvetica" w:hAnsi="Helvetica" w:cstheme="minorHAnsi"/>
          <w:sz w:val="22"/>
          <w:szCs w:val="22"/>
        </w:rPr>
      </w:pPr>
      <w:r>
        <w:rPr>
          <w:rFonts w:ascii="Helvetica" w:hAnsi="Helvetica" w:cstheme="minorHAnsi"/>
        </w:rPr>
        <w:t xml:space="preserve">Issue </w:t>
      </w:r>
      <w:r w:rsidR="00DC774C">
        <w:rPr>
          <w:rFonts w:ascii="Helvetica" w:hAnsi="Helvetica" w:cstheme="minorHAnsi"/>
        </w:rPr>
        <w:t>news</w:t>
      </w:r>
      <w:r>
        <w:rPr>
          <w:rFonts w:ascii="Helvetica" w:hAnsi="Helvetica" w:cstheme="minorHAnsi"/>
        </w:rPr>
        <w:t xml:space="preserve"> releases</w:t>
      </w:r>
      <w:r w:rsidR="00BB751C">
        <w:rPr>
          <w:rFonts w:ascii="Helvetica" w:hAnsi="Helvetica" w:cstheme="minorHAnsi"/>
        </w:rPr>
        <w:t xml:space="preserve"> in English and Spanish</w:t>
      </w:r>
      <w:r>
        <w:rPr>
          <w:rFonts w:ascii="Helvetica" w:hAnsi="Helvetica" w:cstheme="minorHAnsi"/>
        </w:rPr>
        <w:t xml:space="preserve"> </w:t>
      </w:r>
      <w:r w:rsidR="00B80F34">
        <w:rPr>
          <w:rFonts w:ascii="Helvetica" w:hAnsi="Helvetica" w:cstheme="minorHAnsi"/>
        </w:rPr>
        <w:t xml:space="preserve">for </w:t>
      </w:r>
      <w:r w:rsidR="0058124A">
        <w:rPr>
          <w:rFonts w:ascii="Helvetica" w:hAnsi="Helvetica" w:cstheme="minorHAnsi"/>
        </w:rPr>
        <w:t>SSMP updates</w:t>
      </w:r>
      <w:r w:rsidR="00F941B1">
        <w:rPr>
          <w:rFonts w:ascii="Helvetica" w:hAnsi="Helvetica" w:cstheme="minorHAnsi"/>
        </w:rPr>
        <w:t xml:space="preserve"> and workshops</w:t>
      </w:r>
      <w:r w:rsidR="00F543DA">
        <w:rPr>
          <w:rFonts w:ascii="Helvetica" w:hAnsi="Helvetica" w:cstheme="minorHAnsi"/>
        </w:rPr>
        <w:t>/</w:t>
      </w:r>
      <w:r w:rsidR="009D29FA">
        <w:rPr>
          <w:rFonts w:ascii="Helvetica" w:hAnsi="Helvetica" w:cstheme="minorHAnsi"/>
        </w:rPr>
        <w:t>events</w:t>
      </w:r>
      <w:r w:rsidR="00F543DA">
        <w:rPr>
          <w:rFonts w:ascii="Helvetica" w:hAnsi="Helvetica" w:cstheme="minorHAnsi"/>
        </w:rPr>
        <w:t xml:space="preserve"> to raise </w:t>
      </w:r>
      <w:r w:rsidR="00C16730">
        <w:rPr>
          <w:rFonts w:ascii="Helvetica" w:hAnsi="Helvetica" w:cstheme="minorHAnsi"/>
        </w:rPr>
        <w:t xml:space="preserve">public </w:t>
      </w:r>
      <w:r w:rsidR="00F543DA">
        <w:rPr>
          <w:rFonts w:ascii="Helvetica" w:hAnsi="Helvetica" w:cstheme="minorHAnsi"/>
        </w:rPr>
        <w:t xml:space="preserve">awareness </w:t>
      </w:r>
      <w:r w:rsidR="00C16730">
        <w:rPr>
          <w:rFonts w:ascii="Helvetica" w:hAnsi="Helvetica" w:cstheme="minorHAnsi"/>
        </w:rPr>
        <w:t xml:space="preserve">about </w:t>
      </w:r>
      <w:r w:rsidR="009D29FA">
        <w:rPr>
          <w:rFonts w:ascii="Helvetica" w:hAnsi="Helvetica" w:cstheme="minorHAnsi"/>
        </w:rPr>
        <w:t xml:space="preserve">engagement opportunities. </w:t>
      </w:r>
    </w:p>
    <w:p w14:paraId="488B01A9" w14:textId="45389DE3" w:rsidR="008652A9" w:rsidRDefault="008462A7" w:rsidP="00022396">
      <w:pPr>
        <w:pStyle w:val="ListParagraph"/>
        <w:numPr>
          <w:ilvl w:val="0"/>
          <w:numId w:val="47"/>
        </w:numPr>
        <w:autoSpaceDE w:val="0"/>
        <w:autoSpaceDN w:val="0"/>
        <w:adjustRightInd w:val="0"/>
        <w:spacing w:line="276" w:lineRule="auto"/>
        <w:ind w:left="1260"/>
        <w:rPr>
          <w:rFonts w:ascii="Helvetica" w:eastAsiaTheme="minorHAnsi" w:hAnsi="Helvetica"/>
        </w:rPr>
      </w:pPr>
      <w:r w:rsidRPr="00705B1C">
        <w:rPr>
          <w:rFonts w:ascii="Helvetica" w:eastAsiaTheme="minorHAnsi" w:hAnsi="Helvetica"/>
        </w:rPr>
        <w:t xml:space="preserve">Provide </w:t>
      </w:r>
      <w:r w:rsidR="007B42DE">
        <w:rPr>
          <w:rFonts w:ascii="Helvetica" w:eastAsiaTheme="minorHAnsi" w:hAnsi="Helvetica"/>
        </w:rPr>
        <w:t xml:space="preserve">project </w:t>
      </w:r>
      <w:r w:rsidRPr="00705B1C">
        <w:rPr>
          <w:rFonts w:ascii="Helvetica" w:eastAsiaTheme="minorHAnsi" w:hAnsi="Helvetica"/>
        </w:rPr>
        <w:t>photos</w:t>
      </w:r>
      <w:r w:rsidR="00B32903">
        <w:rPr>
          <w:rFonts w:ascii="Helvetica" w:eastAsiaTheme="minorHAnsi" w:hAnsi="Helvetica"/>
        </w:rPr>
        <w:t xml:space="preserve"> and graphics </w:t>
      </w:r>
      <w:r w:rsidRPr="00705B1C">
        <w:rPr>
          <w:rFonts w:ascii="Helvetica" w:eastAsiaTheme="minorHAnsi" w:hAnsi="Helvetica"/>
        </w:rPr>
        <w:t xml:space="preserve">to </w:t>
      </w:r>
      <w:r w:rsidR="00B32903">
        <w:rPr>
          <w:rFonts w:ascii="Helvetica" w:eastAsiaTheme="minorHAnsi" w:hAnsi="Helvetica"/>
        </w:rPr>
        <w:t>media</w:t>
      </w:r>
      <w:r w:rsidR="00E6565B">
        <w:rPr>
          <w:rFonts w:ascii="Helvetica" w:eastAsiaTheme="minorHAnsi" w:hAnsi="Helvetica"/>
        </w:rPr>
        <w:t xml:space="preserve"> </w:t>
      </w:r>
      <w:r w:rsidRPr="00705B1C">
        <w:rPr>
          <w:rFonts w:ascii="Helvetica" w:eastAsiaTheme="minorHAnsi" w:hAnsi="Helvetica"/>
        </w:rPr>
        <w:t xml:space="preserve">with short captions describing </w:t>
      </w:r>
      <w:r w:rsidR="00556ADC" w:rsidRPr="00556ADC">
        <w:rPr>
          <w:rFonts w:ascii="Helvetica" w:eastAsiaTheme="minorHAnsi" w:hAnsi="Helvetica"/>
        </w:rPr>
        <w:t>what</w:t>
      </w:r>
      <w:r w:rsidR="00923B46">
        <w:rPr>
          <w:rFonts w:ascii="Helvetica" w:eastAsiaTheme="minorHAnsi" w:hAnsi="Helvetica"/>
        </w:rPr>
        <w:t xml:space="preserve"> is depicted</w:t>
      </w:r>
      <w:r w:rsidRPr="00705B1C">
        <w:rPr>
          <w:rFonts w:ascii="Helvetica" w:eastAsiaTheme="minorHAnsi" w:hAnsi="Helvetica"/>
        </w:rPr>
        <w:t>.</w:t>
      </w:r>
    </w:p>
    <w:p w14:paraId="0DDDDA49" w14:textId="73D219E5" w:rsidR="00A62626" w:rsidRDefault="00A62626" w:rsidP="00022396">
      <w:pPr>
        <w:pStyle w:val="ListParagraph"/>
        <w:numPr>
          <w:ilvl w:val="0"/>
          <w:numId w:val="47"/>
        </w:numPr>
        <w:autoSpaceDE w:val="0"/>
        <w:autoSpaceDN w:val="0"/>
        <w:adjustRightInd w:val="0"/>
        <w:spacing w:line="276" w:lineRule="auto"/>
        <w:ind w:left="1260"/>
        <w:rPr>
          <w:rFonts w:ascii="Helvetica" w:eastAsiaTheme="minorHAnsi" w:hAnsi="Helvetica"/>
        </w:rPr>
      </w:pPr>
      <w:r w:rsidRPr="00A62626">
        <w:rPr>
          <w:rFonts w:ascii="Helvetica" w:eastAsiaTheme="minorHAnsi" w:hAnsi="Helvetica"/>
        </w:rPr>
        <w:t>Conduct interviews, media briefings. Offer to brief reporters, in addition to providing written information and tours.</w:t>
      </w:r>
    </w:p>
    <w:p w14:paraId="395BA0C3" w14:textId="7B693331" w:rsidR="008652A9" w:rsidRPr="00705B1C" w:rsidRDefault="008652A9" w:rsidP="00022396">
      <w:pPr>
        <w:pStyle w:val="ListParagraph"/>
        <w:numPr>
          <w:ilvl w:val="0"/>
          <w:numId w:val="47"/>
        </w:numPr>
        <w:autoSpaceDE w:val="0"/>
        <w:autoSpaceDN w:val="0"/>
        <w:adjustRightInd w:val="0"/>
        <w:spacing w:line="276" w:lineRule="auto"/>
        <w:ind w:left="1260"/>
        <w:rPr>
          <w:rFonts w:ascii="Helvetica" w:eastAsiaTheme="minorHAnsi" w:hAnsi="Helvetica"/>
        </w:rPr>
      </w:pPr>
      <w:r w:rsidRPr="00705B1C">
        <w:rPr>
          <w:rFonts w:ascii="Helvetica" w:eastAsiaTheme="minorHAnsi" w:hAnsi="Helvetica"/>
        </w:rPr>
        <w:t>Plan news conferences, photo opportunities and media availabilities to encourage</w:t>
      </w:r>
    </w:p>
    <w:p w14:paraId="223B0168" w14:textId="77777777" w:rsidR="00A62626" w:rsidRDefault="008652A9" w:rsidP="00A62626">
      <w:pPr>
        <w:pStyle w:val="ListParagraph"/>
        <w:autoSpaceDE w:val="0"/>
        <w:autoSpaceDN w:val="0"/>
        <w:adjustRightInd w:val="0"/>
        <w:spacing w:line="276" w:lineRule="auto"/>
        <w:ind w:left="1260" w:firstLine="0"/>
        <w:rPr>
          <w:rFonts w:ascii="Helvetica" w:eastAsiaTheme="minorHAnsi" w:hAnsi="Helvetica"/>
        </w:rPr>
      </w:pPr>
      <w:r w:rsidRPr="00705B1C">
        <w:rPr>
          <w:rFonts w:ascii="Helvetica" w:eastAsiaTheme="minorHAnsi" w:hAnsi="Helvetica"/>
        </w:rPr>
        <w:t xml:space="preserve">coverage of </w:t>
      </w:r>
      <w:r>
        <w:rPr>
          <w:rFonts w:ascii="Helvetica" w:eastAsiaTheme="minorHAnsi" w:hAnsi="Helvetica"/>
        </w:rPr>
        <w:t>SSMP</w:t>
      </w:r>
      <w:r w:rsidRPr="00705B1C">
        <w:rPr>
          <w:rFonts w:ascii="Helvetica" w:eastAsiaTheme="minorHAnsi" w:hAnsi="Helvetica"/>
        </w:rPr>
        <w:t xml:space="preserve"> </w:t>
      </w:r>
      <w:r>
        <w:rPr>
          <w:rFonts w:ascii="Helvetica" w:eastAsiaTheme="minorHAnsi" w:hAnsi="Helvetica"/>
        </w:rPr>
        <w:t xml:space="preserve">updates, </w:t>
      </w:r>
      <w:r w:rsidRPr="00705B1C">
        <w:rPr>
          <w:rFonts w:ascii="Helvetica" w:eastAsiaTheme="minorHAnsi" w:hAnsi="Helvetica"/>
        </w:rPr>
        <w:t xml:space="preserve">projects, </w:t>
      </w:r>
      <w:r>
        <w:rPr>
          <w:rFonts w:ascii="Helvetica" w:eastAsiaTheme="minorHAnsi" w:hAnsi="Helvetica"/>
        </w:rPr>
        <w:t xml:space="preserve">and </w:t>
      </w:r>
      <w:r w:rsidRPr="00705B1C">
        <w:rPr>
          <w:rFonts w:ascii="Helvetica" w:eastAsiaTheme="minorHAnsi" w:hAnsi="Helvetica"/>
        </w:rPr>
        <w:t>events.</w:t>
      </w:r>
    </w:p>
    <w:p w14:paraId="3C57FA2C" w14:textId="21CE3D05" w:rsidR="00271398" w:rsidRPr="00EF20C5" w:rsidRDefault="00271398" w:rsidP="00022396">
      <w:pPr>
        <w:pStyle w:val="ListParagraph"/>
        <w:numPr>
          <w:ilvl w:val="0"/>
          <w:numId w:val="47"/>
        </w:numPr>
        <w:spacing w:after="15" w:line="276" w:lineRule="auto"/>
        <w:ind w:left="1260"/>
        <w:rPr>
          <w:rFonts w:ascii="Helvetica" w:hAnsi="Helvetica" w:cstheme="minorHAnsi"/>
        </w:rPr>
      </w:pPr>
      <w:r>
        <w:rPr>
          <w:rFonts w:ascii="Helvetica" w:hAnsi="Helvetica" w:cstheme="minorHAnsi"/>
          <w:bCs/>
        </w:rPr>
        <w:t>Ensure that SSMP staff a</w:t>
      </w:r>
      <w:r w:rsidR="00FB102B">
        <w:rPr>
          <w:rFonts w:ascii="Helvetica" w:hAnsi="Helvetica" w:cstheme="minorHAnsi"/>
          <w:bCs/>
        </w:rPr>
        <w:t xml:space="preserve">nd consultants are aware of </w:t>
      </w:r>
      <w:r w:rsidR="007115AA">
        <w:rPr>
          <w:rFonts w:ascii="Helvetica" w:hAnsi="Helvetica" w:cstheme="minorHAnsi"/>
          <w:bCs/>
        </w:rPr>
        <w:t>media proto</w:t>
      </w:r>
      <w:r w:rsidR="00FC0E19">
        <w:rPr>
          <w:rFonts w:ascii="Helvetica" w:hAnsi="Helvetica" w:cstheme="minorHAnsi"/>
          <w:bCs/>
        </w:rPr>
        <w:t xml:space="preserve">cols and </w:t>
      </w:r>
      <w:r w:rsidR="002E3E18">
        <w:rPr>
          <w:rFonts w:ascii="Helvetica" w:hAnsi="Helvetica" w:cstheme="minorHAnsi"/>
          <w:bCs/>
        </w:rPr>
        <w:t xml:space="preserve">are well coordinated and aware on how to handle media inquiries. </w:t>
      </w:r>
    </w:p>
    <w:p w14:paraId="5A8335F7" w14:textId="77777777" w:rsidR="0032690A" w:rsidRPr="00D65616" w:rsidRDefault="0032690A" w:rsidP="4F08359E">
      <w:pPr>
        <w:spacing w:after="15"/>
        <w:rPr>
          <w:rFonts w:ascii="Helvetica" w:hAnsi="Helvetica" w:cstheme="minorHAnsi"/>
          <w:b/>
        </w:rPr>
      </w:pPr>
    </w:p>
    <w:p w14:paraId="26B7C2BF" w14:textId="77777777" w:rsidR="0020243B" w:rsidRPr="00EF20C5" w:rsidRDefault="4B4DC5D4" w:rsidP="00E00691">
      <w:pPr>
        <w:pStyle w:val="Heading2"/>
        <w:rPr>
          <w:sz w:val="24"/>
          <w:szCs w:val="24"/>
          <w:u w:val="single"/>
        </w:rPr>
      </w:pPr>
      <w:bookmarkStart w:id="28" w:name="_Toc175305199"/>
      <w:bookmarkStart w:id="29" w:name="_Toc177385282"/>
      <w:r w:rsidRPr="00EF20C5">
        <w:rPr>
          <w:color w:val="035772"/>
          <w:sz w:val="24"/>
          <w:szCs w:val="24"/>
          <w:u w:val="single"/>
        </w:rPr>
        <w:t xml:space="preserve">SSMP Update e-Newsletter and </w:t>
      </w:r>
      <w:r w:rsidR="4F13E56F" w:rsidRPr="00EF20C5">
        <w:rPr>
          <w:color w:val="035772"/>
          <w:sz w:val="24"/>
          <w:szCs w:val="24"/>
          <w:u w:val="single"/>
        </w:rPr>
        <w:t xml:space="preserve">SSMP </w:t>
      </w:r>
      <w:r w:rsidRPr="00EF20C5">
        <w:rPr>
          <w:color w:val="035772"/>
          <w:sz w:val="24"/>
          <w:szCs w:val="24"/>
          <w:u w:val="single"/>
        </w:rPr>
        <w:t>Website</w:t>
      </w:r>
      <w:bookmarkEnd w:id="28"/>
      <w:bookmarkEnd w:id="29"/>
    </w:p>
    <w:p w14:paraId="72B6D507" w14:textId="65E2BE93" w:rsidR="0010247C" w:rsidRPr="00D65616" w:rsidRDefault="00335DF8" w:rsidP="4F08359E">
      <w:pPr>
        <w:spacing w:after="15"/>
        <w:rPr>
          <w:rFonts w:ascii="Helvetica" w:hAnsi="Helvetica" w:cstheme="minorHAnsi"/>
        </w:rPr>
      </w:pPr>
      <w:r w:rsidRPr="00D65616">
        <w:rPr>
          <w:rFonts w:ascii="Helvetica" w:hAnsi="Helvetica" w:cstheme="minorHAnsi"/>
        </w:rPr>
        <w:t xml:space="preserve">The </w:t>
      </w:r>
      <w:hyperlink r:id="rId20" w:history="1">
        <w:r w:rsidRPr="00D55E3C">
          <w:rPr>
            <w:rStyle w:val="Hyperlink"/>
            <w:rFonts w:ascii="Helvetica" w:hAnsi="Helvetica" w:cstheme="minorHAnsi"/>
          </w:rPr>
          <w:t>SSMP e-Newsletter</w:t>
        </w:r>
      </w:hyperlink>
      <w:r w:rsidRPr="00D65616">
        <w:rPr>
          <w:rFonts w:ascii="Helvetica" w:hAnsi="Helvetica" w:cstheme="minorHAnsi"/>
        </w:rPr>
        <w:t xml:space="preserve"> serves as an immediate online tool to help promote and communicate clear messages via email for local communities and other stakeholders interested in knowing more about the Salton Sea and the SSMP.</w:t>
      </w:r>
    </w:p>
    <w:p w14:paraId="0012B4C7" w14:textId="77777777" w:rsidR="00335DF8" w:rsidRPr="00D65616" w:rsidRDefault="00335DF8" w:rsidP="4F08359E">
      <w:pPr>
        <w:spacing w:after="15"/>
        <w:rPr>
          <w:rFonts w:ascii="Helvetica" w:hAnsi="Helvetica" w:cstheme="minorHAnsi"/>
        </w:rPr>
      </w:pPr>
    </w:p>
    <w:p w14:paraId="6B175DDC" w14:textId="77777777" w:rsidR="00FA1107" w:rsidRPr="00D65616" w:rsidRDefault="30667C95" w:rsidP="002A69E4">
      <w:pPr>
        <w:spacing w:after="15"/>
        <w:ind w:left="720"/>
        <w:rPr>
          <w:rFonts w:ascii="Helvetica" w:hAnsi="Helvetica" w:cstheme="minorHAnsi"/>
          <w:b/>
        </w:rPr>
      </w:pPr>
      <w:r w:rsidRPr="00D65616">
        <w:rPr>
          <w:rFonts w:ascii="Helvetica" w:hAnsi="Helvetica" w:cstheme="minorHAnsi"/>
          <w:b/>
        </w:rPr>
        <w:lastRenderedPageBreak/>
        <w:t>Purpose</w:t>
      </w:r>
      <w:r w:rsidR="2555221C" w:rsidRPr="00D65616">
        <w:rPr>
          <w:rFonts w:ascii="Helvetica" w:hAnsi="Helvetica" w:cstheme="minorHAnsi"/>
          <w:b/>
        </w:rPr>
        <w:t xml:space="preserve">: </w:t>
      </w:r>
    </w:p>
    <w:p w14:paraId="7A78A58C" w14:textId="17D561E0" w:rsidR="00AD4420" w:rsidRPr="00D65616" w:rsidRDefault="00335DF8" w:rsidP="002A69E4">
      <w:pPr>
        <w:spacing w:after="15"/>
        <w:ind w:left="720"/>
        <w:rPr>
          <w:rFonts w:ascii="Helvetica" w:hAnsi="Helvetica" w:cstheme="minorHAnsi"/>
        </w:rPr>
      </w:pPr>
      <w:r w:rsidRPr="00D65616">
        <w:rPr>
          <w:rFonts w:ascii="Helvetica" w:hAnsi="Helvetica" w:cstheme="minorHAnsi"/>
        </w:rPr>
        <w:t>T</w:t>
      </w:r>
      <w:r w:rsidR="5CAA4F12" w:rsidRPr="00D65616">
        <w:rPr>
          <w:rFonts w:ascii="Helvetica" w:hAnsi="Helvetica" w:cstheme="minorHAnsi"/>
        </w:rPr>
        <w:t xml:space="preserve">his strategy helps the </w:t>
      </w:r>
      <w:r w:rsidRPr="00D65616">
        <w:rPr>
          <w:rFonts w:ascii="Helvetica" w:hAnsi="Helvetica" w:cstheme="minorHAnsi"/>
        </w:rPr>
        <w:t>SSMP</w:t>
      </w:r>
      <w:r w:rsidR="5CAA4F12" w:rsidRPr="00D65616">
        <w:rPr>
          <w:rFonts w:ascii="Helvetica" w:hAnsi="Helvetica" w:cstheme="minorHAnsi"/>
        </w:rPr>
        <w:t xml:space="preserve"> connect via email with interested parties, including community members, to promote the Program’s progress, success, and opportunities for public participation. The constant and regular use of this strategy will help keep the Program stay active and consistent to the reader’s perspective.</w:t>
      </w:r>
    </w:p>
    <w:p w14:paraId="0173E9F8" w14:textId="77777777" w:rsidR="00610D4E" w:rsidRPr="00D65616" w:rsidRDefault="00610D4E" w:rsidP="002A69E4">
      <w:pPr>
        <w:spacing w:after="15"/>
        <w:ind w:left="720"/>
        <w:rPr>
          <w:rFonts w:ascii="Helvetica" w:hAnsi="Helvetica" w:cstheme="minorHAnsi"/>
        </w:rPr>
      </w:pPr>
    </w:p>
    <w:p w14:paraId="56E3772E" w14:textId="14067EDF" w:rsidR="00610D4E" w:rsidRPr="00D65616" w:rsidRDefault="32F5E910" w:rsidP="002A69E4">
      <w:pPr>
        <w:spacing w:after="15"/>
        <w:ind w:left="720"/>
        <w:rPr>
          <w:rFonts w:ascii="Helvetica" w:hAnsi="Helvetica" w:cstheme="minorHAnsi"/>
        </w:rPr>
      </w:pPr>
      <w:r w:rsidRPr="00D65616">
        <w:rPr>
          <w:rFonts w:ascii="Helvetica" w:hAnsi="Helvetica" w:cstheme="minorHAnsi"/>
        </w:rPr>
        <w:t xml:space="preserve">The SSMP website </w:t>
      </w:r>
      <w:r w:rsidR="00335DF8" w:rsidRPr="00D65616">
        <w:rPr>
          <w:rFonts w:ascii="Helvetica" w:hAnsi="Helvetica" w:cstheme="minorHAnsi"/>
        </w:rPr>
        <w:t>(</w:t>
      </w:r>
      <w:hyperlink r:id="rId21" w:history="1">
        <w:r w:rsidR="00335DF8" w:rsidRPr="00D65616">
          <w:rPr>
            <w:rStyle w:val="Hyperlink"/>
            <w:rFonts w:ascii="Helvetica" w:hAnsi="Helvetica" w:cstheme="minorHAnsi"/>
          </w:rPr>
          <w:t>www.saltonsea.ca.gov</w:t>
        </w:r>
      </w:hyperlink>
      <w:r w:rsidR="00335DF8" w:rsidRPr="00D65616">
        <w:rPr>
          <w:rFonts w:ascii="Helvetica" w:hAnsi="Helvetica" w:cstheme="minorHAnsi"/>
        </w:rPr>
        <w:t>)</w:t>
      </w:r>
      <w:r w:rsidRPr="00D65616">
        <w:rPr>
          <w:rFonts w:ascii="Helvetica" w:hAnsi="Helvetica" w:cstheme="minorHAnsi"/>
        </w:rPr>
        <w:t xml:space="preserve"> </w:t>
      </w:r>
      <w:r w:rsidR="0922B590" w:rsidRPr="00D65616">
        <w:rPr>
          <w:rFonts w:ascii="Helvetica" w:hAnsi="Helvetica" w:cstheme="minorHAnsi"/>
        </w:rPr>
        <w:t xml:space="preserve">is an online </w:t>
      </w:r>
      <w:r w:rsidR="00AD5758">
        <w:rPr>
          <w:rFonts w:ascii="Helvetica" w:hAnsi="Helvetica" w:cstheme="minorHAnsi"/>
        </w:rPr>
        <w:t>tool</w:t>
      </w:r>
      <w:r w:rsidR="0922B590" w:rsidRPr="00D65616">
        <w:rPr>
          <w:rFonts w:ascii="Helvetica" w:hAnsi="Helvetica" w:cstheme="minorHAnsi"/>
        </w:rPr>
        <w:t xml:space="preserve"> that </w:t>
      </w:r>
      <w:r w:rsidR="25EA9D9F" w:rsidRPr="00D65616">
        <w:rPr>
          <w:rFonts w:ascii="Helvetica" w:hAnsi="Helvetica" w:cstheme="minorHAnsi"/>
        </w:rPr>
        <w:t>provide</w:t>
      </w:r>
      <w:r w:rsidR="0922B590" w:rsidRPr="00D65616">
        <w:rPr>
          <w:rFonts w:ascii="Helvetica" w:hAnsi="Helvetica" w:cstheme="minorHAnsi"/>
        </w:rPr>
        <w:t xml:space="preserve">s all </w:t>
      </w:r>
      <w:r w:rsidR="7AE3194C" w:rsidRPr="00D65616">
        <w:rPr>
          <w:rFonts w:ascii="Helvetica" w:hAnsi="Helvetica" w:cstheme="minorHAnsi"/>
        </w:rPr>
        <w:t xml:space="preserve">the </w:t>
      </w:r>
      <w:r w:rsidR="0922B590" w:rsidRPr="00D65616">
        <w:rPr>
          <w:rFonts w:ascii="Helvetica" w:hAnsi="Helvetica" w:cstheme="minorHAnsi"/>
        </w:rPr>
        <w:t>information related to the SSMP</w:t>
      </w:r>
      <w:r w:rsidR="7AE3194C" w:rsidRPr="00D65616">
        <w:rPr>
          <w:rFonts w:ascii="Helvetica" w:hAnsi="Helvetica" w:cstheme="minorHAnsi"/>
        </w:rPr>
        <w:t xml:space="preserve">. The website also </w:t>
      </w:r>
      <w:r w:rsidR="1C3DD005" w:rsidRPr="00D65616">
        <w:rPr>
          <w:rFonts w:ascii="Helvetica" w:hAnsi="Helvetica" w:cstheme="minorHAnsi"/>
        </w:rPr>
        <w:t>includ</w:t>
      </w:r>
      <w:r w:rsidR="7AE3194C" w:rsidRPr="00D65616">
        <w:rPr>
          <w:rFonts w:ascii="Helvetica" w:hAnsi="Helvetica" w:cstheme="minorHAnsi"/>
        </w:rPr>
        <w:t>es</w:t>
      </w:r>
      <w:r w:rsidR="1C3DD005" w:rsidRPr="00D65616">
        <w:rPr>
          <w:rFonts w:ascii="Helvetica" w:hAnsi="Helvetica" w:cstheme="minorHAnsi"/>
        </w:rPr>
        <w:t xml:space="preserve"> a project tracker with updated project information and relevant documentation </w:t>
      </w:r>
      <w:r w:rsidR="08151AEA" w:rsidRPr="00D65616">
        <w:rPr>
          <w:rFonts w:ascii="Helvetica" w:hAnsi="Helvetica" w:cstheme="minorHAnsi"/>
        </w:rPr>
        <w:t>about the efforts towards the ecological restor</w:t>
      </w:r>
      <w:r w:rsidR="0EB95B5E" w:rsidRPr="00D65616">
        <w:rPr>
          <w:rFonts w:ascii="Helvetica" w:hAnsi="Helvetica" w:cstheme="minorHAnsi"/>
        </w:rPr>
        <w:t>ation of</w:t>
      </w:r>
      <w:r w:rsidR="08151AEA" w:rsidRPr="00D65616">
        <w:rPr>
          <w:rFonts w:ascii="Helvetica" w:hAnsi="Helvetica" w:cstheme="minorHAnsi"/>
        </w:rPr>
        <w:t xml:space="preserve"> the Salton Sea. </w:t>
      </w:r>
      <w:r w:rsidR="22B1A70F" w:rsidRPr="00D65616">
        <w:rPr>
          <w:rFonts w:ascii="Helvetica" w:hAnsi="Helvetica" w:cstheme="minorHAnsi"/>
        </w:rPr>
        <w:t xml:space="preserve">The website offers a general description of the Program, projects, calendar of events and activities, career opportunities, and contact information. </w:t>
      </w:r>
      <w:r w:rsidR="6089C1F2" w:rsidRPr="00D65616">
        <w:rPr>
          <w:rFonts w:ascii="Helvetica" w:hAnsi="Helvetica" w:cstheme="minorHAnsi"/>
        </w:rPr>
        <w:t xml:space="preserve">The website is also intended to contribute to the credibility </w:t>
      </w:r>
      <w:r w:rsidR="4A55FD4B" w:rsidRPr="00D65616">
        <w:rPr>
          <w:rFonts w:ascii="Helvetica" w:hAnsi="Helvetica" w:cstheme="minorHAnsi"/>
        </w:rPr>
        <w:t xml:space="preserve">and </w:t>
      </w:r>
      <w:r w:rsidR="589F238A" w:rsidRPr="00D65616">
        <w:rPr>
          <w:rFonts w:ascii="Helvetica" w:hAnsi="Helvetica" w:cstheme="minorHAnsi"/>
        </w:rPr>
        <w:t xml:space="preserve">trust </w:t>
      </w:r>
      <w:r w:rsidR="2555221C" w:rsidRPr="00D65616">
        <w:rPr>
          <w:rFonts w:ascii="Helvetica" w:hAnsi="Helvetica" w:cstheme="minorHAnsi"/>
        </w:rPr>
        <w:t>for the</w:t>
      </w:r>
      <w:r w:rsidR="589F238A" w:rsidRPr="00D65616">
        <w:rPr>
          <w:rFonts w:ascii="Helvetica" w:hAnsi="Helvetica" w:cstheme="minorHAnsi"/>
        </w:rPr>
        <w:t xml:space="preserve"> </w:t>
      </w:r>
      <w:r w:rsidR="4A55FD4B" w:rsidRPr="00D65616">
        <w:rPr>
          <w:rFonts w:ascii="Helvetica" w:hAnsi="Helvetica" w:cstheme="minorHAnsi"/>
        </w:rPr>
        <w:t xml:space="preserve">ongoing implementation of projects at the Salton Sea. </w:t>
      </w:r>
    </w:p>
    <w:p w14:paraId="6F60005E" w14:textId="77777777" w:rsidR="00FA1107" w:rsidRPr="00D65616" w:rsidRDefault="00FA1107" w:rsidP="002A69E4">
      <w:pPr>
        <w:spacing w:after="15"/>
        <w:ind w:left="720"/>
        <w:rPr>
          <w:rFonts w:ascii="Helvetica" w:hAnsi="Helvetica" w:cstheme="minorHAnsi"/>
        </w:rPr>
      </w:pPr>
    </w:p>
    <w:p w14:paraId="50FB0797" w14:textId="77777777" w:rsidR="00FA1107" w:rsidRPr="00D65616" w:rsidRDefault="2555221C" w:rsidP="00022396">
      <w:pPr>
        <w:spacing w:after="15" w:line="276" w:lineRule="auto"/>
        <w:ind w:left="720"/>
        <w:rPr>
          <w:rFonts w:ascii="Helvetica" w:hAnsi="Helvetica" w:cstheme="minorHAnsi"/>
          <w:b/>
        </w:rPr>
      </w:pPr>
      <w:r w:rsidRPr="00D65616">
        <w:rPr>
          <w:rFonts w:ascii="Helvetica" w:hAnsi="Helvetica" w:cstheme="minorHAnsi"/>
          <w:b/>
        </w:rPr>
        <w:t>Structure and Tactics:</w:t>
      </w:r>
    </w:p>
    <w:p w14:paraId="495F05FE" w14:textId="77777777" w:rsidR="00FA1107" w:rsidRPr="00D65616" w:rsidRDefault="78103A83" w:rsidP="00022396">
      <w:pPr>
        <w:pStyle w:val="ListParagraph"/>
        <w:numPr>
          <w:ilvl w:val="0"/>
          <w:numId w:val="24"/>
        </w:numPr>
        <w:spacing w:after="15" w:line="276" w:lineRule="auto"/>
        <w:ind w:left="1440"/>
        <w:rPr>
          <w:rFonts w:ascii="Helvetica" w:hAnsi="Helvetica" w:cstheme="minorHAnsi"/>
        </w:rPr>
      </w:pPr>
      <w:r w:rsidRPr="00D65616">
        <w:rPr>
          <w:rFonts w:ascii="Helvetica" w:hAnsi="Helvetica" w:cstheme="minorHAnsi"/>
        </w:rPr>
        <w:t xml:space="preserve">Provide a monthly edition of the SSMP e-Newsletter </w:t>
      </w:r>
    </w:p>
    <w:p w14:paraId="5D75CED1" w14:textId="77777777" w:rsidR="00A6085E" w:rsidRPr="00D65616" w:rsidRDefault="78103A83" w:rsidP="00022396">
      <w:pPr>
        <w:pStyle w:val="ListParagraph"/>
        <w:numPr>
          <w:ilvl w:val="0"/>
          <w:numId w:val="24"/>
        </w:numPr>
        <w:spacing w:after="15" w:line="276" w:lineRule="auto"/>
        <w:ind w:left="1440"/>
        <w:rPr>
          <w:rFonts w:ascii="Helvetica" w:hAnsi="Helvetica" w:cstheme="minorHAnsi"/>
        </w:rPr>
      </w:pPr>
      <w:r w:rsidRPr="00D65616">
        <w:rPr>
          <w:rFonts w:ascii="Helvetica" w:hAnsi="Helvetica" w:cstheme="minorHAnsi"/>
        </w:rPr>
        <w:t xml:space="preserve">Incorporate project updates, </w:t>
      </w:r>
      <w:r w:rsidR="2515E27F" w:rsidRPr="00D65616">
        <w:rPr>
          <w:rFonts w:ascii="Helvetica" w:hAnsi="Helvetica" w:cstheme="minorHAnsi"/>
        </w:rPr>
        <w:t xml:space="preserve">engagement opportunities, </w:t>
      </w:r>
      <w:r w:rsidR="494B97EF" w:rsidRPr="00D65616">
        <w:rPr>
          <w:rFonts w:ascii="Helvetica" w:hAnsi="Helvetica" w:cstheme="minorHAnsi"/>
        </w:rPr>
        <w:t>educational</w:t>
      </w:r>
      <w:r w:rsidR="65FBAB5C" w:rsidRPr="00D65616">
        <w:rPr>
          <w:rFonts w:ascii="Helvetica" w:hAnsi="Helvetica" w:cstheme="minorHAnsi"/>
        </w:rPr>
        <w:t xml:space="preserve"> information, historical information, career opportunities, </w:t>
      </w:r>
      <w:r w:rsidR="6E9856B0" w:rsidRPr="00D65616">
        <w:rPr>
          <w:rFonts w:ascii="Helvetica" w:hAnsi="Helvetica" w:cstheme="minorHAnsi"/>
        </w:rPr>
        <w:t xml:space="preserve">provide a good understanding of SSMP charge and </w:t>
      </w:r>
      <w:r w:rsidR="561EC191" w:rsidRPr="00D65616">
        <w:rPr>
          <w:rFonts w:ascii="Helvetica" w:hAnsi="Helvetica" w:cstheme="minorHAnsi"/>
        </w:rPr>
        <w:t xml:space="preserve">ongoing work. </w:t>
      </w:r>
    </w:p>
    <w:p w14:paraId="0B8C1733" w14:textId="01312021" w:rsidR="00126A63" w:rsidRPr="00D65616" w:rsidRDefault="04883CEF" w:rsidP="00022396">
      <w:pPr>
        <w:pStyle w:val="ListParagraph"/>
        <w:numPr>
          <w:ilvl w:val="0"/>
          <w:numId w:val="24"/>
        </w:numPr>
        <w:spacing w:after="15" w:line="276" w:lineRule="auto"/>
        <w:ind w:left="1440"/>
        <w:rPr>
          <w:rFonts w:ascii="Helvetica" w:hAnsi="Helvetica" w:cstheme="minorHAnsi"/>
        </w:rPr>
      </w:pPr>
      <w:r w:rsidRPr="00D65616">
        <w:rPr>
          <w:rFonts w:ascii="Helvetica" w:hAnsi="Helvetica" w:cstheme="minorHAnsi"/>
        </w:rPr>
        <w:t xml:space="preserve">Keep a well-designed and up-to-date website that is </w:t>
      </w:r>
      <w:r w:rsidR="6732C083" w:rsidRPr="00D65616">
        <w:rPr>
          <w:rFonts w:ascii="Helvetica" w:hAnsi="Helvetica" w:cstheme="minorHAnsi"/>
        </w:rPr>
        <w:t>accessible with appropriate navigation</w:t>
      </w:r>
      <w:r w:rsidR="009B0EEE" w:rsidRPr="00D65616">
        <w:rPr>
          <w:rFonts w:ascii="Helvetica" w:hAnsi="Helvetica" w:cstheme="minorHAnsi"/>
        </w:rPr>
        <w:t>.</w:t>
      </w:r>
    </w:p>
    <w:p w14:paraId="1862A8E4" w14:textId="5C88620E" w:rsidR="00695005" w:rsidRPr="00D65616" w:rsidRDefault="0E7196B2" w:rsidP="00022396">
      <w:pPr>
        <w:pStyle w:val="ListParagraph"/>
        <w:numPr>
          <w:ilvl w:val="0"/>
          <w:numId w:val="24"/>
        </w:numPr>
        <w:spacing w:after="15" w:line="276" w:lineRule="auto"/>
        <w:ind w:left="1440"/>
        <w:rPr>
          <w:rFonts w:ascii="Helvetica" w:hAnsi="Helvetica" w:cstheme="minorHAnsi"/>
        </w:rPr>
      </w:pPr>
      <w:r w:rsidRPr="00D65616">
        <w:rPr>
          <w:rFonts w:ascii="Helvetica" w:hAnsi="Helvetica" w:cstheme="minorHAnsi"/>
        </w:rPr>
        <w:t xml:space="preserve">Analyze visitor data to </w:t>
      </w:r>
      <w:r w:rsidR="040DC6B1" w:rsidRPr="00D65616">
        <w:rPr>
          <w:rFonts w:ascii="Helvetica" w:hAnsi="Helvetica" w:cstheme="minorHAnsi"/>
        </w:rPr>
        <w:t>inform future website improvements</w:t>
      </w:r>
      <w:r w:rsidR="009B0EEE" w:rsidRPr="00D65616">
        <w:rPr>
          <w:rFonts w:ascii="Helvetica" w:hAnsi="Helvetica" w:cstheme="minorHAnsi"/>
        </w:rPr>
        <w:t>.</w:t>
      </w:r>
      <w:r w:rsidR="040DC6B1" w:rsidRPr="00D65616">
        <w:rPr>
          <w:rFonts w:ascii="Helvetica" w:hAnsi="Helvetica" w:cstheme="minorHAnsi"/>
        </w:rPr>
        <w:t xml:space="preserve"> </w:t>
      </w:r>
    </w:p>
    <w:p w14:paraId="1BF5F07F" w14:textId="77777777" w:rsidR="00EC31D6" w:rsidRPr="00D65616" w:rsidRDefault="00EC31D6" w:rsidP="4F08359E">
      <w:pPr>
        <w:spacing w:after="15"/>
        <w:rPr>
          <w:rFonts w:ascii="Helvetica" w:hAnsi="Helvetica" w:cstheme="minorHAnsi"/>
        </w:rPr>
      </w:pPr>
    </w:p>
    <w:p w14:paraId="41530BA1" w14:textId="37DB43A4" w:rsidR="00BD10FD" w:rsidRPr="00086777" w:rsidRDefault="00BD10FD" w:rsidP="00E00691">
      <w:pPr>
        <w:pStyle w:val="Heading2"/>
        <w:rPr>
          <w:color w:val="035772"/>
          <w:sz w:val="24"/>
          <w:szCs w:val="24"/>
          <w:u w:val="single"/>
        </w:rPr>
      </w:pPr>
      <w:bookmarkStart w:id="30" w:name="_Toc175305200"/>
      <w:bookmarkStart w:id="31" w:name="_Toc177385283"/>
      <w:r w:rsidRPr="00086777">
        <w:rPr>
          <w:color w:val="035772"/>
          <w:sz w:val="24"/>
          <w:szCs w:val="24"/>
          <w:u w:val="single"/>
        </w:rPr>
        <w:t>SSMP Project Tracker</w:t>
      </w:r>
      <w:bookmarkEnd w:id="30"/>
      <w:bookmarkEnd w:id="31"/>
      <w:r w:rsidRPr="00086777">
        <w:rPr>
          <w:color w:val="035772"/>
          <w:sz w:val="24"/>
          <w:szCs w:val="24"/>
          <w:u w:val="single"/>
        </w:rPr>
        <w:t xml:space="preserve"> </w:t>
      </w:r>
    </w:p>
    <w:p w14:paraId="32913B7F" w14:textId="0E21CA1A" w:rsidR="00BD10FD" w:rsidRPr="00D65616" w:rsidRDefault="00BD10FD" w:rsidP="00BD10FD">
      <w:pPr>
        <w:tabs>
          <w:tab w:val="left" w:pos="833"/>
          <w:tab w:val="left" w:pos="886"/>
        </w:tabs>
        <w:spacing w:line="259" w:lineRule="auto"/>
        <w:ind w:right="592"/>
        <w:rPr>
          <w:rFonts w:ascii="Helvetica" w:hAnsi="Helvetica" w:cstheme="minorHAnsi"/>
        </w:rPr>
      </w:pPr>
      <w:r w:rsidRPr="00D65616">
        <w:rPr>
          <w:rFonts w:ascii="Helvetica" w:hAnsi="Helvetica" w:cstheme="minorHAnsi"/>
        </w:rPr>
        <w:t xml:space="preserve">In March 2024, the SSMP team developed an online Project Tracker to provide a comprehensive platform for the public to get updated information on SSMP Projects in a single location. Integrated into the site at www.saltonsea.ca.gov, this tool tracks current progress on SSMP 10-Year Plan projects. Projects are viewable and sortable by project phases, activity type, and category. </w:t>
      </w:r>
    </w:p>
    <w:p w14:paraId="7DA67F23" w14:textId="77777777" w:rsidR="006A1570" w:rsidRPr="00D65616" w:rsidRDefault="006A1570" w:rsidP="00BD10FD">
      <w:pPr>
        <w:tabs>
          <w:tab w:val="left" w:pos="833"/>
          <w:tab w:val="left" w:pos="886"/>
        </w:tabs>
        <w:spacing w:line="259" w:lineRule="auto"/>
        <w:ind w:right="592"/>
        <w:rPr>
          <w:rFonts w:ascii="Helvetica" w:hAnsi="Helvetica" w:cstheme="minorHAnsi"/>
        </w:rPr>
      </w:pPr>
    </w:p>
    <w:p w14:paraId="574061C0" w14:textId="77777777" w:rsidR="006A1570" w:rsidRPr="00D65616" w:rsidRDefault="006A1570" w:rsidP="00916F74">
      <w:pPr>
        <w:tabs>
          <w:tab w:val="left" w:pos="833"/>
          <w:tab w:val="left" w:pos="886"/>
        </w:tabs>
        <w:spacing w:line="259" w:lineRule="auto"/>
        <w:ind w:left="720" w:right="592"/>
        <w:rPr>
          <w:rFonts w:ascii="Helvetica" w:hAnsi="Helvetica" w:cstheme="minorHAnsi"/>
        </w:rPr>
      </w:pPr>
      <w:r w:rsidRPr="00D65616">
        <w:rPr>
          <w:rFonts w:ascii="Helvetica" w:hAnsi="Helvetica" w:cstheme="minorHAnsi"/>
          <w:b/>
        </w:rPr>
        <w:t>Purpose</w:t>
      </w:r>
      <w:r w:rsidRPr="00D65616">
        <w:rPr>
          <w:rFonts w:ascii="Helvetica" w:hAnsi="Helvetica" w:cstheme="minorHAnsi"/>
        </w:rPr>
        <w:t xml:space="preserve">: </w:t>
      </w:r>
    </w:p>
    <w:p w14:paraId="6F9018DE" w14:textId="44FD0CC7" w:rsidR="006A1570" w:rsidRPr="00D65616" w:rsidRDefault="0000317A" w:rsidP="00916F74">
      <w:pPr>
        <w:tabs>
          <w:tab w:val="left" w:pos="833"/>
          <w:tab w:val="left" w:pos="886"/>
        </w:tabs>
        <w:spacing w:line="259" w:lineRule="auto"/>
        <w:ind w:left="720" w:right="592"/>
        <w:rPr>
          <w:rFonts w:ascii="Helvetica" w:hAnsi="Helvetica" w:cstheme="minorHAnsi"/>
        </w:rPr>
      </w:pPr>
      <w:r w:rsidRPr="00D65616">
        <w:rPr>
          <w:rFonts w:ascii="Helvetica" w:hAnsi="Helvetica" w:cstheme="minorHAnsi"/>
        </w:rPr>
        <w:t xml:space="preserve">An online </w:t>
      </w:r>
      <w:r w:rsidR="0097395C" w:rsidRPr="00D65616">
        <w:rPr>
          <w:rFonts w:ascii="Helvetica" w:hAnsi="Helvetica" w:cstheme="minorHAnsi"/>
        </w:rPr>
        <w:t>platform</w:t>
      </w:r>
      <w:r w:rsidRPr="00D65616">
        <w:rPr>
          <w:rFonts w:ascii="Helvetica" w:hAnsi="Helvetica" w:cstheme="minorHAnsi"/>
        </w:rPr>
        <w:t xml:space="preserve"> to p</w:t>
      </w:r>
      <w:r w:rsidR="006A1570" w:rsidRPr="00D65616">
        <w:rPr>
          <w:rFonts w:ascii="Helvetica" w:hAnsi="Helvetica" w:cstheme="minorHAnsi"/>
        </w:rPr>
        <w:t xml:space="preserve">rovide succinct, accurate, updated information on SSMP Projects. </w:t>
      </w:r>
      <w:r w:rsidR="008F551B" w:rsidRPr="00D65616">
        <w:rPr>
          <w:rFonts w:ascii="Helvetica" w:hAnsi="Helvetica" w:cstheme="minorHAnsi"/>
        </w:rPr>
        <w:t>The SSMP Project tracker provides</w:t>
      </w:r>
      <w:r w:rsidR="007A58D7" w:rsidRPr="00D65616">
        <w:rPr>
          <w:rFonts w:ascii="Helvetica" w:hAnsi="Helvetica" w:cstheme="minorHAnsi"/>
        </w:rPr>
        <w:t xml:space="preserve"> </w:t>
      </w:r>
      <w:r w:rsidR="0097395C" w:rsidRPr="00D65616">
        <w:rPr>
          <w:rFonts w:ascii="Helvetica" w:hAnsi="Helvetica" w:cstheme="minorHAnsi"/>
        </w:rPr>
        <w:t>consolidated</w:t>
      </w:r>
      <w:r w:rsidR="007A58D7" w:rsidRPr="00D65616">
        <w:rPr>
          <w:rFonts w:ascii="Helvetica" w:hAnsi="Helvetica" w:cstheme="minorHAnsi"/>
        </w:rPr>
        <w:t xml:space="preserve"> information about </w:t>
      </w:r>
      <w:r w:rsidR="00210226" w:rsidRPr="00D65616">
        <w:rPr>
          <w:rFonts w:ascii="Helvetica" w:hAnsi="Helvetica" w:cstheme="minorHAnsi"/>
        </w:rPr>
        <w:t xml:space="preserve">SSMP projects in a single location with </w:t>
      </w:r>
      <w:r w:rsidR="00231810" w:rsidRPr="00D65616">
        <w:rPr>
          <w:rFonts w:ascii="Helvetica" w:hAnsi="Helvetica" w:cstheme="minorHAnsi"/>
        </w:rPr>
        <w:t xml:space="preserve">options to </w:t>
      </w:r>
      <w:r w:rsidR="00930800" w:rsidRPr="00D65616">
        <w:rPr>
          <w:rFonts w:ascii="Helvetica" w:hAnsi="Helvetica" w:cstheme="minorHAnsi"/>
        </w:rPr>
        <w:t xml:space="preserve">download </w:t>
      </w:r>
      <w:r w:rsidR="0097395C" w:rsidRPr="00D65616">
        <w:rPr>
          <w:rFonts w:ascii="Helvetica" w:hAnsi="Helvetica" w:cstheme="minorHAnsi"/>
        </w:rPr>
        <w:t xml:space="preserve">information, fact sheets, and pictures. </w:t>
      </w:r>
    </w:p>
    <w:p w14:paraId="352268C1" w14:textId="77777777" w:rsidR="00417BCD" w:rsidRPr="00D65616" w:rsidRDefault="00417BCD" w:rsidP="00916F74">
      <w:pPr>
        <w:tabs>
          <w:tab w:val="left" w:pos="833"/>
          <w:tab w:val="left" w:pos="886"/>
        </w:tabs>
        <w:spacing w:line="259" w:lineRule="auto"/>
        <w:ind w:left="720" w:right="592"/>
        <w:rPr>
          <w:rFonts w:ascii="Helvetica" w:hAnsi="Helvetica" w:cstheme="minorHAnsi"/>
        </w:rPr>
      </w:pPr>
    </w:p>
    <w:p w14:paraId="74C41397" w14:textId="1FA8718C" w:rsidR="008F551B" w:rsidRPr="00D65616" w:rsidRDefault="008F551B" w:rsidP="00571ED6">
      <w:pPr>
        <w:tabs>
          <w:tab w:val="left" w:pos="833"/>
          <w:tab w:val="left" w:pos="886"/>
        </w:tabs>
        <w:spacing w:line="276" w:lineRule="auto"/>
        <w:ind w:left="720" w:right="592"/>
        <w:rPr>
          <w:rFonts w:ascii="Helvetica" w:hAnsi="Helvetica" w:cstheme="minorHAnsi"/>
          <w:b/>
        </w:rPr>
      </w:pPr>
      <w:r w:rsidRPr="00D65616">
        <w:rPr>
          <w:rFonts w:ascii="Helvetica" w:hAnsi="Helvetica" w:cstheme="minorHAnsi"/>
          <w:b/>
        </w:rPr>
        <w:t xml:space="preserve">Structure and tactics: </w:t>
      </w:r>
    </w:p>
    <w:p w14:paraId="04A5DF9E" w14:textId="6A4AF647" w:rsidR="008F551B" w:rsidRPr="00D65616" w:rsidRDefault="008E519A" w:rsidP="00571ED6">
      <w:pPr>
        <w:pStyle w:val="ListParagraph"/>
        <w:numPr>
          <w:ilvl w:val="0"/>
          <w:numId w:val="33"/>
        </w:numPr>
        <w:tabs>
          <w:tab w:val="left" w:pos="833"/>
          <w:tab w:val="left" w:pos="886"/>
        </w:tabs>
        <w:spacing w:line="276" w:lineRule="auto"/>
        <w:ind w:left="1440" w:right="592"/>
        <w:rPr>
          <w:rFonts w:ascii="Helvetica" w:hAnsi="Helvetica" w:cstheme="minorHAnsi"/>
        </w:rPr>
      </w:pPr>
      <w:r w:rsidRPr="00D65616">
        <w:rPr>
          <w:rFonts w:ascii="Helvetica" w:hAnsi="Helvetica" w:cstheme="minorHAnsi"/>
        </w:rPr>
        <w:t>The Explore Projects and Project Info sections display information on the activities, outcomes, and different SSMP metrics important to the Salton Sea Region.</w:t>
      </w:r>
    </w:p>
    <w:p w14:paraId="374D13FC" w14:textId="3457A606" w:rsidR="0027312B" w:rsidRPr="00D65616" w:rsidRDefault="0027312B" w:rsidP="00571ED6">
      <w:pPr>
        <w:pStyle w:val="ListParagraph"/>
        <w:numPr>
          <w:ilvl w:val="0"/>
          <w:numId w:val="33"/>
        </w:numPr>
        <w:tabs>
          <w:tab w:val="left" w:pos="833"/>
          <w:tab w:val="left" w:pos="886"/>
        </w:tabs>
        <w:spacing w:line="276" w:lineRule="auto"/>
        <w:ind w:left="1440" w:right="592"/>
        <w:rPr>
          <w:rFonts w:ascii="Helvetica" w:hAnsi="Helvetica" w:cstheme="minorHAnsi"/>
        </w:rPr>
      </w:pPr>
      <w:r w:rsidRPr="00D65616">
        <w:rPr>
          <w:rFonts w:ascii="Helvetica" w:hAnsi="Helvetica" w:cstheme="minorHAnsi"/>
        </w:rPr>
        <w:t xml:space="preserve">The Results Section has a Progress Dashboard that provides a snapshot of the accomplishments and advancements being made to improve conditions at the Salton Sea and displays information on the current progress towards meeting the requirements in </w:t>
      </w:r>
      <w:r w:rsidR="00BF4CA3">
        <w:rPr>
          <w:rFonts w:ascii="Helvetica" w:hAnsi="Helvetica" w:cstheme="minorHAnsi"/>
        </w:rPr>
        <w:t>Water</w:t>
      </w:r>
      <w:r w:rsidRPr="00D65616">
        <w:rPr>
          <w:rFonts w:ascii="Helvetica" w:hAnsi="Helvetica" w:cstheme="minorHAnsi"/>
        </w:rPr>
        <w:t xml:space="preserve"> Board Order.</w:t>
      </w:r>
    </w:p>
    <w:p w14:paraId="125FDBF5" w14:textId="624594D6" w:rsidR="00C80FFC" w:rsidRPr="00D65616" w:rsidRDefault="00C80FFC" w:rsidP="00571ED6">
      <w:pPr>
        <w:pStyle w:val="ListParagraph"/>
        <w:numPr>
          <w:ilvl w:val="0"/>
          <w:numId w:val="33"/>
        </w:numPr>
        <w:tabs>
          <w:tab w:val="left" w:pos="833"/>
          <w:tab w:val="left" w:pos="886"/>
        </w:tabs>
        <w:spacing w:line="276" w:lineRule="auto"/>
        <w:ind w:left="1440" w:right="592"/>
        <w:rPr>
          <w:rFonts w:ascii="Helvetica" w:hAnsi="Helvetica" w:cstheme="minorHAnsi"/>
        </w:rPr>
      </w:pPr>
      <w:r w:rsidRPr="00D65616">
        <w:rPr>
          <w:rFonts w:ascii="Helvetica" w:hAnsi="Helvetica" w:cstheme="minorHAnsi"/>
        </w:rPr>
        <w:lastRenderedPageBreak/>
        <w:t>The Project Tracker will be updated throughout the year with project photos, status, and important information.</w:t>
      </w:r>
    </w:p>
    <w:p w14:paraId="0AE9566C" w14:textId="2D5D7FEF" w:rsidR="00686459" w:rsidRPr="00D65616" w:rsidRDefault="00686459" w:rsidP="00571ED6">
      <w:pPr>
        <w:pStyle w:val="ListParagraph"/>
        <w:numPr>
          <w:ilvl w:val="0"/>
          <w:numId w:val="33"/>
        </w:numPr>
        <w:tabs>
          <w:tab w:val="left" w:pos="833"/>
          <w:tab w:val="left" w:pos="886"/>
        </w:tabs>
        <w:spacing w:line="276" w:lineRule="auto"/>
        <w:ind w:left="1440" w:right="592"/>
        <w:rPr>
          <w:rFonts w:ascii="Helvetica" w:hAnsi="Helvetica" w:cstheme="minorHAnsi"/>
        </w:rPr>
      </w:pPr>
      <w:r w:rsidRPr="00D65616">
        <w:rPr>
          <w:rFonts w:ascii="Helvetica" w:hAnsi="Helvetica" w:cstheme="minorHAnsi"/>
        </w:rPr>
        <w:t xml:space="preserve">Acreage totals will be updated </w:t>
      </w:r>
      <w:r w:rsidR="00CE6F3D">
        <w:rPr>
          <w:rFonts w:ascii="Helvetica" w:hAnsi="Helvetica" w:cstheme="minorHAnsi"/>
        </w:rPr>
        <w:t xml:space="preserve">twice a year. We are expecting to have </w:t>
      </w:r>
      <w:r w:rsidR="00D94895">
        <w:rPr>
          <w:rFonts w:ascii="Helvetica" w:hAnsi="Helvetica" w:cstheme="minorHAnsi"/>
        </w:rPr>
        <w:t xml:space="preserve">an update </w:t>
      </w:r>
      <w:r w:rsidR="00A400E7" w:rsidRPr="00D65616">
        <w:rPr>
          <w:rFonts w:ascii="Helvetica" w:hAnsi="Helvetica" w:cstheme="minorHAnsi"/>
        </w:rPr>
        <w:t xml:space="preserve">at the </w:t>
      </w:r>
      <w:r w:rsidR="00A400E7">
        <w:rPr>
          <w:rFonts w:ascii="Helvetica" w:hAnsi="Helvetica" w:cstheme="minorHAnsi"/>
        </w:rPr>
        <w:t>beginning</w:t>
      </w:r>
      <w:r w:rsidR="00A400E7" w:rsidRPr="00D65616">
        <w:rPr>
          <w:rFonts w:ascii="Helvetica" w:hAnsi="Helvetica" w:cstheme="minorHAnsi"/>
        </w:rPr>
        <w:t xml:space="preserve"> of the year and again in </w:t>
      </w:r>
      <w:r w:rsidR="00FB0F20" w:rsidRPr="00D65616">
        <w:rPr>
          <w:rFonts w:ascii="Helvetica" w:hAnsi="Helvetica" w:cstheme="minorHAnsi"/>
        </w:rPr>
        <w:t xml:space="preserve">July to align with annual acreage reporting. </w:t>
      </w:r>
    </w:p>
    <w:p w14:paraId="4A316A26" w14:textId="77777777" w:rsidR="00BD10FD" w:rsidRPr="00D65616" w:rsidRDefault="00BD10FD" w:rsidP="4F08359E">
      <w:pPr>
        <w:spacing w:after="15"/>
        <w:rPr>
          <w:rFonts w:ascii="Helvetica" w:hAnsi="Helvetica" w:cstheme="minorHAnsi"/>
          <w:b/>
        </w:rPr>
      </w:pPr>
    </w:p>
    <w:p w14:paraId="4517FE6B" w14:textId="5D92220E" w:rsidR="005719F9" w:rsidRPr="00960736" w:rsidRDefault="68E50025" w:rsidP="00E00691">
      <w:pPr>
        <w:pStyle w:val="Heading2"/>
        <w:rPr>
          <w:color w:val="035772"/>
          <w:sz w:val="24"/>
          <w:szCs w:val="24"/>
          <w:u w:val="single"/>
        </w:rPr>
      </w:pPr>
      <w:bookmarkStart w:id="32" w:name="_Toc175305201"/>
      <w:bookmarkStart w:id="33" w:name="_Toc177385284"/>
      <w:r w:rsidRPr="00960736">
        <w:rPr>
          <w:color w:val="035772"/>
          <w:sz w:val="24"/>
          <w:szCs w:val="24"/>
          <w:u w:val="single"/>
        </w:rPr>
        <w:t>Meeting Recordings and Educational Videos</w:t>
      </w:r>
      <w:bookmarkEnd w:id="32"/>
      <w:bookmarkEnd w:id="33"/>
    </w:p>
    <w:p w14:paraId="149D6F96" w14:textId="132731A4" w:rsidR="00D65536" w:rsidRPr="00CB5068" w:rsidRDefault="00D65536" w:rsidP="007D68B4">
      <w:r w:rsidRPr="007D68B4">
        <w:rPr>
          <w:rFonts w:ascii="Helvetica" w:hAnsi="Helvetica"/>
        </w:rPr>
        <w:t xml:space="preserve">Zoom </w:t>
      </w:r>
      <w:r w:rsidR="00257476" w:rsidRPr="007D68B4">
        <w:rPr>
          <w:rFonts w:ascii="Helvetica" w:hAnsi="Helvetica"/>
        </w:rPr>
        <w:t>meetings, w</w:t>
      </w:r>
      <w:r w:rsidRPr="007D68B4">
        <w:rPr>
          <w:rFonts w:ascii="Helvetica" w:hAnsi="Helvetica"/>
        </w:rPr>
        <w:t>ebinars,</w:t>
      </w:r>
      <w:r w:rsidR="00257476" w:rsidRPr="007D68B4">
        <w:rPr>
          <w:rFonts w:ascii="Helvetica" w:hAnsi="Helvetica"/>
        </w:rPr>
        <w:t xml:space="preserve"> </w:t>
      </w:r>
      <w:r w:rsidR="007C7E45" w:rsidRPr="007D68B4">
        <w:rPr>
          <w:rFonts w:ascii="Helvetica" w:hAnsi="Helvetica"/>
        </w:rPr>
        <w:t>project videos</w:t>
      </w:r>
      <w:r w:rsidR="00304149" w:rsidRPr="007D68B4">
        <w:rPr>
          <w:rFonts w:ascii="Helvetica" w:hAnsi="Helvetica"/>
        </w:rPr>
        <w:t>, PSA’s</w:t>
      </w:r>
      <w:r w:rsidR="00062BB9" w:rsidRPr="007D68B4">
        <w:rPr>
          <w:rFonts w:ascii="Helvetica" w:hAnsi="Helvetica"/>
        </w:rPr>
        <w:t xml:space="preserve"> and </w:t>
      </w:r>
      <w:r w:rsidR="005D73D1" w:rsidRPr="007D68B4">
        <w:rPr>
          <w:rFonts w:ascii="Helvetica" w:hAnsi="Helvetica"/>
        </w:rPr>
        <w:t>others</w:t>
      </w:r>
      <w:r w:rsidR="00FD6A7B" w:rsidRPr="007D68B4">
        <w:rPr>
          <w:rFonts w:ascii="Helvetica" w:hAnsi="Helvetica"/>
        </w:rPr>
        <w:t xml:space="preserve"> </w:t>
      </w:r>
      <w:r w:rsidR="00CB5068" w:rsidRPr="007D68B4">
        <w:rPr>
          <w:rFonts w:ascii="Helvetica" w:hAnsi="Helvetica"/>
        </w:rPr>
        <w:t>to inform and educate the public.</w:t>
      </w:r>
    </w:p>
    <w:p w14:paraId="4488373F" w14:textId="77777777" w:rsidR="00601C84" w:rsidRPr="00D65616" w:rsidRDefault="00601C84" w:rsidP="4F08359E">
      <w:pPr>
        <w:spacing w:after="15"/>
        <w:rPr>
          <w:rFonts w:ascii="Helvetica" w:hAnsi="Helvetica" w:cstheme="minorHAnsi"/>
          <w:sz w:val="20"/>
          <w:szCs w:val="20"/>
        </w:rPr>
      </w:pPr>
    </w:p>
    <w:p w14:paraId="38BC46B3" w14:textId="77777777" w:rsidR="3BDBB453" w:rsidRPr="00D65616" w:rsidRDefault="3BDBB453" w:rsidP="002A69E4">
      <w:pPr>
        <w:spacing w:after="15"/>
        <w:ind w:left="720"/>
        <w:rPr>
          <w:rFonts w:ascii="Helvetica" w:hAnsi="Helvetica" w:cstheme="minorHAnsi"/>
          <w:b/>
        </w:rPr>
      </w:pPr>
      <w:r w:rsidRPr="00D65616">
        <w:rPr>
          <w:rFonts w:ascii="Helvetica" w:hAnsi="Helvetica" w:cstheme="minorHAnsi"/>
          <w:b/>
        </w:rPr>
        <w:t xml:space="preserve">Purpose: </w:t>
      </w:r>
    </w:p>
    <w:p w14:paraId="29F12090" w14:textId="087FEFAA" w:rsidR="4CEED893" w:rsidRPr="00D65616" w:rsidRDefault="4CEED893" w:rsidP="4F08359E">
      <w:pPr>
        <w:spacing w:after="15"/>
        <w:ind w:left="720"/>
        <w:rPr>
          <w:rFonts w:ascii="Helvetica" w:hAnsi="Helvetica" w:cstheme="minorHAnsi"/>
        </w:rPr>
      </w:pPr>
      <w:r w:rsidRPr="00D65616">
        <w:rPr>
          <w:rFonts w:ascii="Helvetica" w:hAnsi="Helvetica" w:cstheme="minorHAnsi"/>
        </w:rPr>
        <w:t xml:space="preserve">Recordings provide a record of informational sessions and community feedback that </w:t>
      </w:r>
      <w:r w:rsidR="2DC51A2D" w:rsidRPr="00D65616">
        <w:rPr>
          <w:rFonts w:ascii="Helvetica" w:hAnsi="Helvetica" w:cstheme="minorHAnsi"/>
        </w:rPr>
        <w:t xml:space="preserve">enable </w:t>
      </w:r>
      <w:r w:rsidRPr="00D65616">
        <w:rPr>
          <w:rFonts w:ascii="Helvetica" w:hAnsi="Helvetica" w:cstheme="minorHAnsi"/>
        </w:rPr>
        <w:t xml:space="preserve">the public </w:t>
      </w:r>
      <w:r w:rsidR="2E9AC9DF" w:rsidRPr="00D65616">
        <w:rPr>
          <w:rFonts w:ascii="Helvetica" w:hAnsi="Helvetica" w:cstheme="minorHAnsi"/>
        </w:rPr>
        <w:t xml:space="preserve">an </w:t>
      </w:r>
      <w:r w:rsidRPr="00D65616">
        <w:rPr>
          <w:rFonts w:ascii="Helvetica" w:hAnsi="Helvetica" w:cstheme="minorHAnsi"/>
        </w:rPr>
        <w:t>additional opportunit</w:t>
      </w:r>
      <w:r w:rsidR="22372201" w:rsidRPr="00D65616">
        <w:rPr>
          <w:rFonts w:ascii="Helvetica" w:hAnsi="Helvetica" w:cstheme="minorHAnsi"/>
        </w:rPr>
        <w:t xml:space="preserve">y to access and engage in the SSMP. Educational videos </w:t>
      </w:r>
      <w:r w:rsidR="0039483B">
        <w:rPr>
          <w:rFonts w:ascii="Helvetica" w:hAnsi="Helvetica" w:cstheme="minorHAnsi"/>
        </w:rPr>
        <w:t xml:space="preserve">and PSA’s </w:t>
      </w:r>
      <w:r w:rsidR="1FEA5A5C" w:rsidRPr="00D65616">
        <w:rPr>
          <w:rFonts w:ascii="Helvetica" w:hAnsi="Helvetica" w:cstheme="minorHAnsi"/>
        </w:rPr>
        <w:t xml:space="preserve">can be an effective medium to </w:t>
      </w:r>
      <w:r w:rsidR="479A938E" w:rsidRPr="00D65616">
        <w:rPr>
          <w:rFonts w:ascii="Helvetica" w:hAnsi="Helvetica" w:cstheme="minorHAnsi"/>
        </w:rPr>
        <w:t xml:space="preserve">disseminate information </w:t>
      </w:r>
      <w:r w:rsidR="08A01444" w:rsidRPr="00D65616">
        <w:rPr>
          <w:rFonts w:ascii="Helvetica" w:hAnsi="Helvetica" w:cstheme="minorHAnsi"/>
        </w:rPr>
        <w:t xml:space="preserve">and sometimes </w:t>
      </w:r>
      <w:r w:rsidR="65AD326B" w:rsidRPr="00D65616">
        <w:rPr>
          <w:rFonts w:ascii="Helvetica" w:hAnsi="Helvetica" w:cstheme="minorHAnsi"/>
        </w:rPr>
        <w:t xml:space="preserve">complex concepts </w:t>
      </w:r>
      <w:r w:rsidR="62F11747" w:rsidRPr="00D65616">
        <w:rPr>
          <w:rFonts w:ascii="Helvetica" w:hAnsi="Helvetica" w:cstheme="minorHAnsi"/>
        </w:rPr>
        <w:t xml:space="preserve">in a </w:t>
      </w:r>
      <w:r w:rsidR="65AD326B" w:rsidRPr="00D65616">
        <w:rPr>
          <w:rFonts w:ascii="Helvetica" w:hAnsi="Helvetica" w:cstheme="minorHAnsi"/>
        </w:rPr>
        <w:t xml:space="preserve">memorable and </w:t>
      </w:r>
      <w:r w:rsidR="35B09323" w:rsidRPr="00D65616">
        <w:rPr>
          <w:rFonts w:ascii="Helvetica" w:hAnsi="Helvetica" w:cstheme="minorHAnsi"/>
        </w:rPr>
        <w:t>compre</w:t>
      </w:r>
      <w:r w:rsidR="1693836B" w:rsidRPr="00D65616">
        <w:rPr>
          <w:rFonts w:ascii="Helvetica" w:hAnsi="Helvetica" w:cstheme="minorHAnsi"/>
        </w:rPr>
        <w:t>he</w:t>
      </w:r>
      <w:r w:rsidR="35B09323" w:rsidRPr="00D65616">
        <w:rPr>
          <w:rFonts w:ascii="Helvetica" w:hAnsi="Helvetica" w:cstheme="minorHAnsi"/>
        </w:rPr>
        <w:t>nsive</w:t>
      </w:r>
      <w:r w:rsidR="7D29B447" w:rsidRPr="00D65616">
        <w:rPr>
          <w:rFonts w:ascii="Helvetica" w:hAnsi="Helvetica" w:cstheme="minorHAnsi"/>
        </w:rPr>
        <w:t xml:space="preserve"> way.</w:t>
      </w:r>
    </w:p>
    <w:p w14:paraId="227AFE7E" w14:textId="77777777" w:rsidR="4F08359E" w:rsidRPr="00D65616" w:rsidRDefault="4F08359E" w:rsidP="4F08359E">
      <w:pPr>
        <w:spacing w:after="15"/>
        <w:ind w:left="720"/>
        <w:rPr>
          <w:rFonts w:ascii="Helvetica" w:hAnsi="Helvetica" w:cstheme="minorHAnsi"/>
        </w:rPr>
      </w:pPr>
    </w:p>
    <w:p w14:paraId="6381FADE" w14:textId="77777777" w:rsidR="4CAF7245" w:rsidRPr="00D65616" w:rsidRDefault="4CAF7245" w:rsidP="00571ED6">
      <w:pPr>
        <w:spacing w:after="15" w:line="276" w:lineRule="auto"/>
        <w:ind w:left="720"/>
        <w:rPr>
          <w:rFonts w:ascii="Helvetica" w:hAnsi="Helvetica" w:cstheme="minorHAnsi"/>
          <w:b/>
        </w:rPr>
      </w:pPr>
      <w:r w:rsidRPr="00D65616">
        <w:rPr>
          <w:rFonts w:ascii="Helvetica" w:hAnsi="Helvetica" w:cstheme="minorHAnsi"/>
          <w:b/>
        </w:rPr>
        <w:t>Structure and Tactic:</w:t>
      </w:r>
    </w:p>
    <w:p w14:paraId="0C82015A" w14:textId="77777777" w:rsidR="00475BC4" w:rsidRPr="00D65616" w:rsidRDefault="749FB9A7" w:rsidP="00571ED6">
      <w:pPr>
        <w:pStyle w:val="ListParagraph"/>
        <w:numPr>
          <w:ilvl w:val="0"/>
          <w:numId w:val="1"/>
        </w:numPr>
        <w:spacing w:after="15" w:line="276" w:lineRule="auto"/>
        <w:rPr>
          <w:rFonts w:ascii="Helvetica" w:hAnsi="Helvetica" w:cstheme="minorHAnsi"/>
        </w:rPr>
      </w:pPr>
      <w:r w:rsidRPr="00D65616">
        <w:rPr>
          <w:rFonts w:ascii="Helvetica" w:hAnsi="Helvetica" w:cstheme="minorHAnsi"/>
        </w:rPr>
        <w:t>Post all meeting</w:t>
      </w:r>
      <w:r w:rsidR="39BE8729" w:rsidRPr="00D65616">
        <w:rPr>
          <w:rFonts w:ascii="Helvetica" w:hAnsi="Helvetica" w:cstheme="minorHAnsi"/>
        </w:rPr>
        <w:t xml:space="preserve"> recordings</w:t>
      </w:r>
      <w:r w:rsidRPr="00D65616">
        <w:rPr>
          <w:rFonts w:ascii="Helvetica" w:hAnsi="Helvetica" w:cstheme="minorHAnsi"/>
        </w:rPr>
        <w:t xml:space="preserve"> on </w:t>
      </w:r>
      <w:r w:rsidR="545E245C" w:rsidRPr="00D65616">
        <w:rPr>
          <w:rFonts w:ascii="Helvetica" w:hAnsi="Helvetica" w:cstheme="minorHAnsi"/>
        </w:rPr>
        <w:t xml:space="preserve">the </w:t>
      </w:r>
      <w:r w:rsidRPr="00D65616">
        <w:rPr>
          <w:rFonts w:ascii="Helvetica" w:hAnsi="Helvetica" w:cstheme="minorHAnsi"/>
        </w:rPr>
        <w:t xml:space="preserve">SSMP </w:t>
      </w:r>
      <w:r w:rsidR="76E41CDF" w:rsidRPr="00D65616">
        <w:rPr>
          <w:rFonts w:ascii="Helvetica" w:hAnsi="Helvetica" w:cstheme="minorHAnsi"/>
        </w:rPr>
        <w:t>w</w:t>
      </w:r>
      <w:r w:rsidRPr="00D65616">
        <w:rPr>
          <w:rFonts w:ascii="Helvetica" w:hAnsi="Helvetica" w:cstheme="minorHAnsi"/>
        </w:rPr>
        <w:t>ebsite and CNRA YouTube</w:t>
      </w:r>
      <w:r w:rsidR="1B5B4E55" w:rsidRPr="00D65616">
        <w:rPr>
          <w:rFonts w:ascii="Helvetica" w:hAnsi="Helvetica" w:cstheme="minorHAnsi"/>
        </w:rPr>
        <w:t xml:space="preserve"> channel.</w:t>
      </w:r>
    </w:p>
    <w:p w14:paraId="727A7FFB" w14:textId="1D302C1F" w:rsidR="00475BC4" w:rsidRPr="00D65616" w:rsidRDefault="449BBD1E" w:rsidP="00571ED6">
      <w:pPr>
        <w:pStyle w:val="ListParagraph"/>
        <w:numPr>
          <w:ilvl w:val="0"/>
          <w:numId w:val="1"/>
        </w:numPr>
        <w:spacing w:after="15" w:line="276" w:lineRule="auto"/>
        <w:jc w:val="both"/>
        <w:rPr>
          <w:rFonts w:ascii="Helvetica" w:hAnsi="Helvetica" w:cstheme="minorHAnsi"/>
        </w:rPr>
      </w:pPr>
      <w:r w:rsidRPr="00D65616">
        <w:rPr>
          <w:rFonts w:ascii="Helvetica" w:hAnsi="Helvetica" w:cstheme="minorHAnsi"/>
        </w:rPr>
        <w:t xml:space="preserve">Create educational </w:t>
      </w:r>
      <w:r w:rsidR="00020F22">
        <w:rPr>
          <w:rFonts w:ascii="Helvetica" w:hAnsi="Helvetica" w:cstheme="minorHAnsi"/>
        </w:rPr>
        <w:t>videos</w:t>
      </w:r>
      <w:r w:rsidR="00020F22" w:rsidRPr="00D65616">
        <w:rPr>
          <w:rFonts w:ascii="Helvetica" w:hAnsi="Helvetica" w:cstheme="minorHAnsi"/>
        </w:rPr>
        <w:t xml:space="preserve"> </w:t>
      </w:r>
      <w:r w:rsidRPr="00D65616">
        <w:rPr>
          <w:rFonts w:ascii="Helvetica" w:hAnsi="Helvetica" w:cstheme="minorHAnsi"/>
        </w:rPr>
        <w:t>that expand on project details</w:t>
      </w:r>
      <w:r w:rsidR="5B3F2754" w:rsidRPr="00D65616">
        <w:rPr>
          <w:rFonts w:ascii="Helvetica" w:hAnsi="Helvetica" w:cstheme="minorHAnsi"/>
        </w:rPr>
        <w:t xml:space="preserve"> and showcase current projects and</w:t>
      </w:r>
      <w:r w:rsidR="1F66A070" w:rsidRPr="00D65616">
        <w:rPr>
          <w:rFonts w:ascii="Helvetica" w:hAnsi="Helvetica" w:cstheme="minorHAnsi"/>
        </w:rPr>
        <w:t xml:space="preserve"> </w:t>
      </w:r>
      <w:r w:rsidR="5B3F2754" w:rsidRPr="00D65616">
        <w:rPr>
          <w:rFonts w:ascii="Helvetica" w:hAnsi="Helvetica" w:cstheme="minorHAnsi"/>
        </w:rPr>
        <w:t>planning efforts.</w:t>
      </w:r>
      <w:r w:rsidR="75F09EDD" w:rsidRPr="00D65616">
        <w:rPr>
          <w:rFonts w:ascii="Helvetica" w:hAnsi="Helvetica" w:cstheme="minorHAnsi"/>
        </w:rPr>
        <w:t xml:space="preserve"> This could include a combination of short and long videos geared towards different mediums such as web</w:t>
      </w:r>
      <w:r w:rsidR="0070A4FE" w:rsidRPr="00D65616">
        <w:rPr>
          <w:rFonts w:ascii="Helvetica" w:hAnsi="Helvetica" w:cstheme="minorHAnsi"/>
        </w:rPr>
        <w:t>inars</w:t>
      </w:r>
      <w:r w:rsidR="75F09EDD" w:rsidRPr="00D65616">
        <w:rPr>
          <w:rFonts w:ascii="Helvetica" w:hAnsi="Helvetica" w:cstheme="minorHAnsi"/>
        </w:rPr>
        <w:t xml:space="preserve">, </w:t>
      </w:r>
      <w:r w:rsidR="0070A4FE" w:rsidRPr="00D65616">
        <w:rPr>
          <w:rFonts w:ascii="Helvetica" w:hAnsi="Helvetica" w:cstheme="minorHAnsi"/>
        </w:rPr>
        <w:t xml:space="preserve">online, </w:t>
      </w:r>
      <w:r w:rsidR="75F09EDD" w:rsidRPr="00D65616">
        <w:rPr>
          <w:rFonts w:ascii="Helvetica" w:hAnsi="Helvetica" w:cstheme="minorHAnsi"/>
        </w:rPr>
        <w:t xml:space="preserve">social media, traditional broadcast </w:t>
      </w:r>
      <w:r w:rsidR="002A69E4" w:rsidRPr="00D65616">
        <w:rPr>
          <w:rFonts w:ascii="Helvetica" w:hAnsi="Helvetica" w:cstheme="minorHAnsi"/>
        </w:rPr>
        <w:t>(PSA’s), and streaming.</w:t>
      </w:r>
      <w:r w:rsidR="0070A4FE" w:rsidRPr="00D65616">
        <w:rPr>
          <w:rFonts w:ascii="Helvetica" w:hAnsi="Helvetica" w:cstheme="minorHAnsi"/>
        </w:rPr>
        <w:t xml:space="preserve"> </w:t>
      </w:r>
    </w:p>
    <w:p w14:paraId="608CB96A" w14:textId="77777777" w:rsidR="00ED7BC3" w:rsidRPr="00D65616" w:rsidRDefault="00ED7BC3" w:rsidP="00571ED6">
      <w:pPr>
        <w:spacing w:after="15" w:line="276" w:lineRule="auto"/>
        <w:ind w:firstLine="720"/>
        <w:rPr>
          <w:rFonts w:ascii="Helvetica" w:hAnsi="Helvetica" w:cstheme="minorHAnsi"/>
        </w:rPr>
      </w:pPr>
    </w:p>
    <w:p w14:paraId="11B213D1" w14:textId="65A1F197" w:rsidR="00ED7BC3" w:rsidRPr="007D68B4" w:rsidRDefault="4F08359E" w:rsidP="007D68B4">
      <w:pPr>
        <w:pStyle w:val="Heading1"/>
        <w:ind w:left="0"/>
        <w:rPr>
          <w:rFonts w:ascii="Helvetica" w:hAnsi="Helvetica"/>
          <w:color w:val="035772"/>
        </w:rPr>
      </w:pPr>
      <w:bookmarkStart w:id="34" w:name="_Toc175133802"/>
      <w:bookmarkStart w:id="35" w:name="_Toc175219678"/>
      <w:bookmarkStart w:id="36" w:name="_Toc175305202"/>
      <w:bookmarkStart w:id="37" w:name="_Toc177385285"/>
      <w:r w:rsidRPr="007D68B4">
        <w:rPr>
          <w:rFonts w:ascii="Helvetica" w:hAnsi="Helvetica"/>
          <w:color w:val="035772"/>
        </w:rPr>
        <w:t xml:space="preserve">Proposed </w:t>
      </w:r>
      <w:r w:rsidR="006F695C" w:rsidRPr="007D68B4">
        <w:rPr>
          <w:rFonts w:ascii="Helvetica" w:hAnsi="Helvetica"/>
          <w:color w:val="035772"/>
        </w:rPr>
        <w:t>M</w:t>
      </w:r>
      <w:r w:rsidRPr="007D68B4">
        <w:rPr>
          <w:rFonts w:ascii="Helvetica" w:hAnsi="Helvetica"/>
          <w:color w:val="035772"/>
        </w:rPr>
        <w:t xml:space="preserve">etrics </w:t>
      </w:r>
      <w:r w:rsidR="00AE30E1">
        <w:rPr>
          <w:rFonts w:ascii="Helvetica" w:hAnsi="Helvetica"/>
          <w:color w:val="035772"/>
        </w:rPr>
        <w:t>f</w:t>
      </w:r>
      <w:r w:rsidRPr="007D68B4">
        <w:rPr>
          <w:rFonts w:ascii="Helvetica" w:hAnsi="Helvetica"/>
          <w:color w:val="035772"/>
        </w:rPr>
        <w:t xml:space="preserve">or </w:t>
      </w:r>
      <w:r w:rsidR="006F695C" w:rsidRPr="007D68B4">
        <w:rPr>
          <w:rFonts w:ascii="Helvetica" w:hAnsi="Helvetica"/>
          <w:color w:val="035772"/>
        </w:rPr>
        <w:t>M</w:t>
      </w:r>
      <w:r w:rsidRPr="007D68B4">
        <w:rPr>
          <w:rFonts w:ascii="Helvetica" w:hAnsi="Helvetica"/>
          <w:color w:val="035772"/>
        </w:rPr>
        <w:t xml:space="preserve">easured </w:t>
      </w:r>
      <w:r w:rsidR="006F695C" w:rsidRPr="007D68B4">
        <w:rPr>
          <w:rFonts w:ascii="Helvetica" w:hAnsi="Helvetica"/>
          <w:color w:val="035772"/>
        </w:rPr>
        <w:t>S</w:t>
      </w:r>
      <w:r w:rsidRPr="007D68B4">
        <w:rPr>
          <w:rFonts w:ascii="Helvetica" w:hAnsi="Helvetica"/>
          <w:color w:val="035772"/>
        </w:rPr>
        <w:t xml:space="preserve">uccess </w:t>
      </w:r>
      <w:r w:rsidR="00AE30E1">
        <w:rPr>
          <w:rFonts w:ascii="Helvetica" w:hAnsi="Helvetica"/>
          <w:color w:val="035772"/>
        </w:rPr>
        <w:t>a</w:t>
      </w:r>
      <w:r w:rsidRPr="007D68B4">
        <w:rPr>
          <w:rFonts w:ascii="Helvetica" w:hAnsi="Helvetica"/>
          <w:color w:val="035772"/>
        </w:rPr>
        <w:t xml:space="preserve">nd </w:t>
      </w:r>
      <w:r w:rsidR="006F695C" w:rsidRPr="007D68B4">
        <w:rPr>
          <w:rFonts w:ascii="Helvetica" w:hAnsi="Helvetica"/>
          <w:color w:val="035772"/>
        </w:rPr>
        <w:t>E</w:t>
      </w:r>
      <w:r w:rsidRPr="007D68B4">
        <w:rPr>
          <w:rFonts w:ascii="Helvetica" w:hAnsi="Helvetica"/>
          <w:color w:val="035772"/>
        </w:rPr>
        <w:t>ffectiveness</w:t>
      </w:r>
      <w:bookmarkEnd w:id="34"/>
      <w:bookmarkEnd w:id="35"/>
      <w:bookmarkEnd w:id="36"/>
      <w:bookmarkEnd w:id="37"/>
      <w:r w:rsidR="004A4E1C">
        <w:rPr>
          <w:rFonts w:ascii="Helvetica" w:hAnsi="Helvetica"/>
          <w:color w:val="035772"/>
        </w:rPr>
        <w:t xml:space="preserve"> </w:t>
      </w:r>
    </w:p>
    <w:p w14:paraId="6C1C9AFB" w14:textId="77777777" w:rsidR="008B0B84" w:rsidRDefault="008B0B84" w:rsidP="008B0B84">
      <w:pPr>
        <w:autoSpaceDE w:val="0"/>
        <w:autoSpaceDN w:val="0"/>
        <w:adjustRightInd w:val="0"/>
        <w:rPr>
          <w:rFonts w:ascii="Helvetica" w:eastAsiaTheme="minorHAnsi" w:hAnsi="Helvetica"/>
          <w:color w:val="035772"/>
          <w:u w:val="single"/>
        </w:rPr>
      </w:pPr>
    </w:p>
    <w:p w14:paraId="4652C586" w14:textId="34A26842" w:rsidR="008B0B84" w:rsidRPr="00052DC3" w:rsidRDefault="008B0B84" w:rsidP="007F23FE">
      <w:pPr>
        <w:pStyle w:val="Heading2"/>
        <w:rPr>
          <w:rFonts w:eastAsiaTheme="minorHAnsi"/>
          <w:color w:val="035772"/>
          <w:sz w:val="24"/>
          <w:szCs w:val="24"/>
          <w:u w:val="single"/>
        </w:rPr>
      </w:pPr>
      <w:bookmarkStart w:id="38" w:name="_Toc175305203"/>
      <w:bookmarkStart w:id="39" w:name="_Toc177385286"/>
      <w:r w:rsidRPr="00052DC3">
        <w:rPr>
          <w:color w:val="035772"/>
          <w:sz w:val="24"/>
          <w:szCs w:val="24"/>
          <w:u w:val="single"/>
        </w:rPr>
        <w:t xml:space="preserve">Outcome </w:t>
      </w:r>
      <w:r w:rsidR="00374F68" w:rsidRPr="00052DC3">
        <w:rPr>
          <w:color w:val="035772"/>
          <w:sz w:val="24"/>
          <w:szCs w:val="24"/>
          <w:u w:val="single"/>
        </w:rPr>
        <w:t>M</w:t>
      </w:r>
      <w:r w:rsidRPr="00052DC3">
        <w:rPr>
          <w:color w:val="035772"/>
          <w:sz w:val="24"/>
          <w:szCs w:val="24"/>
          <w:u w:val="single"/>
        </w:rPr>
        <w:t>easures</w:t>
      </w:r>
      <w:bookmarkEnd w:id="38"/>
      <w:bookmarkEnd w:id="39"/>
    </w:p>
    <w:p w14:paraId="25DBEE5F" w14:textId="2AB65873" w:rsidR="008B0B84" w:rsidRPr="007F23FE" w:rsidRDefault="008B0B84" w:rsidP="008B0B84">
      <w:pPr>
        <w:autoSpaceDE w:val="0"/>
        <w:autoSpaceDN w:val="0"/>
        <w:adjustRightInd w:val="0"/>
        <w:rPr>
          <w:rFonts w:ascii="Helvetica" w:eastAsiaTheme="minorHAnsi" w:hAnsi="Helvetica"/>
        </w:rPr>
      </w:pPr>
      <w:r w:rsidRPr="007F23FE">
        <w:rPr>
          <w:rFonts w:ascii="Helvetica" w:eastAsiaTheme="minorHAnsi" w:hAnsi="Helvetica"/>
        </w:rPr>
        <w:t xml:space="preserve">The best way to measure the effectiveness of </w:t>
      </w:r>
      <w:r>
        <w:rPr>
          <w:rFonts w:ascii="Helvetica" w:eastAsiaTheme="minorHAnsi" w:hAnsi="Helvetica"/>
        </w:rPr>
        <w:t>SSMP</w:t>
      </w:r>
      <w:r w:rsidRPr="007F23FE">
        <w:rPr>
          <w:rFonts w:ascii="Helvetica" w:eastAsiaTheme="minorHAnsi" w:hAnsi="Helvetica"/>
        </w:rPr>
        <w:t xml:space="preserve"> communication and engagement efforts is by measuring the overall success of the </w:t>
      </w:r>
      <w:r w:rsidR="001D7C69">
        <w:rPr>
          <w:rFonts w:ascii="Helvetica" w:eastAsiaTheme="minorHAnsi" w:hAnsi="Helvetica"/>
        </w:rPr>
        <w:t>program’s</w:t>
      </w:r>
      <w:r>
        <w:rPr>
          <w:rFonts w:ascii="Helvetica" w:eastAsiaTheme="minorHAnsi" w:hAnsi="Helvetica"/>
        </w:rPr>
        <w:t xml:space="preserve"> </w:t>
      </w:r>
      <w:r w:rsidRPr="007F23FE">
        <w:rPr>
          <w:rFonts w:ascii="Helvetica" w:eastAsiaTheme="minorHAnsi" w:hAnsi="Helvetica"/>
        </w:rPr>
        <w:t>top priorities.</w:t>
      </w:r>
    </w:p>
    <w:p w14:paraId="01547713" w14:textId="613072D9" w:rsidR="008B0B84" w:rsidRPr="007F23FE" w:rsidRDefault="008B0B84" w:rsidP="00571ED6">
      <w:pPr>
        <w:pStyle w:val="ListParagraph"/>
        <w:numPr>
          <w:ilvl w:val="0"/>
          <w:numId w:val="54"/>
        </w:numPr>
        <w:autoSpaceDE w:val="0"/>
        <w:autoSpaceDN w:val="0"/>
        <w:adjustRightInd w:val="0"/>
        <w:spacing w:line="276" w:lineRule="auto"/>
        <w:rPr>
          <w:rFonts w:ascii="Helvetica" w:eastAsiaTheme="minorHAnsi" w:hAnsi="Helvetica"/>
        </w:rPr>
      </w:pPr>
      <w:r w:rsidRPr="007F23FE">
        <w:rPr>
          <w:rFonts w:ascii="Helvetica" w:eastAsiaTheme="minorHAnsi" w:hAnsi="Helvetica"/>
        </w:rPr>
        <w:t>Are people engaging in opportunities to share feedback?</w:t>
      </w:r>
    </w:p>
    <w:p w14:paraId="2068CF19" w14:textId="71C37211" w:rsidR="008B0B84" w:rsidRPr="007F23FE" w:rsidRDefault="008B0B84" w:rsidP="00571ED6">
      <w:pPr>
        <w:pStyle w:val="ListParagraph"/>
        <w:numPr>
          <w:ilvl w:val="0"/>
          <w:numId w:val="54"/>
        </w:numPr>
        <w:autoSpaceDE w:val="0"/>
        <w:autoSpaceDN w:val="0"/>
        <w:adjustRightInd w:val="0"/>
        <w:spacing w:line="276" w:lineRule="auto"/>
        <w:rPr>
          <w:rFonts w:ascii="Helvetica" w:eastAsiaTheme="minorHAnsi" w:hAnsi="Helvetica"/>
        </w:rPr>
      </w:pPr>
      <w:r w:rsidRPr="007F23FE">
        <w:rPr>
          <w:rFonts w:ascii="Helvetica" w:eastAsiaTheme="minorHAnsi" w:hAnsi="Helvetica"/>
        </w:rPr>
        <w:t>Are people</w:t>
      </w:r>
      <w:r w:rsidR="00175002">
        <w:rPr>
          <w:rFonts w:ascii="Helvetica" w:eastAsiaTheme="minorHAnsi" w:hAnsi="Helvetica"/>
        </w:rPr>
        <w:t xml:space="preserve"> </w:t>
      </w:r>
      <w:r w:rsidR="002F1C14">
        <w:rPr>
          <w:rFonts w:ascii="Helvetica" w:eastAsiaTheme="minorHAnsi" w:hAnsi="Helvetica"/>
        </w:rPr>
        <w:t xml:space="preserve">able to </w:t>
      </w:r>
      <w:r w:rsidR="00C51479">
        <w:rPr>
          <w:rFonts w:ascii="Helvetica" w:eastAsiaTheme="minorHAnsi" w:hAnsi="Helvetica"/>
        </w:rPr>
        <w:t xml:space="preserve">access, </w:t>
      </w:r>
      <w:r w:rsidR="00175002">
        <w:rPr>
          <w:rFonts w:ascii="Helvetica" w:eastAsiaTheme="minorHAnsi" w:hAnsi="Helvetica"/>
        </w:rPr>
        <w:t>comprehend</w:t>
      </w:r>
      <w:r w:rsidR="002F1C14">
        <w:rPr>
          <w:rFonts w:ascii="Helvetica" w:eastAsiaTheme="minorHAnsi" w:hAnsi="Helvetica"/>
        </w:rPr>
        <w:t>,</w:t>
      </w:r>
      <w:r w:rsidR="00175002">
        <w:rPr>
          <w:rFonts w:ascii="Helvetica" w:eastAsiaTheme="minorHAnsi" w:hAnsi="Helvetica"/>
        </w:rPr>
        <w:t xml:space="preserve"> and</w:t>
      </w:r>
      <w:r w:rsidRPr="007F23FE">
        <w:rPr>
          <w:rFonts w:ascii="Helvetica" w:eastAsiaTheme="minorHAnsi" w:hAnsi="Helvetica"/>
        </w:rPr>
        <w:t xml:space="preserve"> utiliz</w:t>
      </w:r>
      <w:r w:rsidR="002F1C14">
        <w:rPr>
          <w:rFonts w:ascii="Helvetica" w:eastAsiaTheme="minorHAnsi" w:hAnsi="Helvetica"/>
        </w:rPr>
        <w:t>e</w:t>
      </w:r>
      <w:r w:rsidRPr="007F23FE">
        <w:rPr>
          <w:rFonts w:ascii="Helvetica" w:eastAsiaTheme="minorHAnsi" w:hAnsi="Helvetica"/>
        </w:rPr>
        <w:t xml:space="preserve"> the communication materials/content provided?</w:t>
      </w:r>
    </w:p>
    <w:p w14:paraId="2F84D17F" w14:textId="7FF71CA6" w:rsidR="0060611D" w:rsidRPr="00E30D71" w:rsidRDefault="008B0B84" w:rsidP="00571ED6">
      <w:pPr>
        <w:pStyle w:val="ListParagraph"/>
        <w:numPr>
          <w:ilvl w:val="0"/>
          <w:numId w:val="54"/>
        </w:numPr>
        <w:autoSpaceDE w:val="0"/>
        <w:autoSpaceDN w:val="0"/>
        <w:adjustRightInd w:val="0"/>
        <w:spacing w:line="276" w:lineRule="auto"/>
        <w:rPr>
          <w:rFonts w:ascii="Helvetica" w:eastAsiaTheme="minorHAnsi" w:hAnsi="Helvetica"/>
        </w:rPr>
      </w:pPr>
      <w:r w:rsidRPr="007F23FE">
        <w:rPr>
          <w:rFonts w:ascii="Helvetica" w:eastAsiaTheme="minorHAnsi" w:hAnsi="Helvetica"/>
        </w:rPr>
        <w:t xml:space="preserve">Are </w:t>
      </w:r>
      <w:r w:rsidR="003D4408" w:rsidRPr="00E30D71">
        <w:rPr>
          <w:rFonts w:ascii="Helvetica" w:eastAsiaTheme="minorHAnsi" w:hAnsi="Helvetica"/>
        </w:rPr>
        <w:t>engagement opportunities</w:t>
      </w:r>
      <w:r w:rsidR="00795A6F" w:rsidRPr="00E30D71">
        <w:rPr>
          <w:rFonts w:ascii="Helvetica" w:eastAsiaTheme="minorHAnsi" w:hAnsi="Helvetica"/>
        </w:rPr>
        <w:t xml:space="preserve"> and events</w:t>
      </w:r>
      <w:r w:rsidRPr="007F23FE">
        <w:rPr>
          <w:rFonts w:ascii="Helvetica" w:eastAsiaTheme="minorHAnsi" w:hAnsi="Helvetica"/>
        </w:rPr>
        <w:t xml:space="preserve"> meeting their participation goals?</w:t>
      </w:r>
    </w:p>
    <w:p w14:paraId="4E2E96D2" w14:textId="77777777" w:rsidR="008B0B84" w:rsidRDefault="008B0B84" w:rsidP="008B0B84">
      <w:pPr>
        <w:autoSpaceDE w:val="0"/>
        <w:autoSpaceDN w:val="0"/>
        <w:adjustRightInd w:val="0"/>
        <w:rPr>
          <w:rFonts w:ascii="Helvetica" w:eastAsiaTheme="minorHAnsi" w:hAnsi="Helvetica"/>
        </w:rPr>
      </w:pPr>
    </w:p>
    <w:p w14:paraId="22177936" w14:textId="5035A8AA" w:rsidR="0060611D" w:rsidRPr="00052DC3" w:rsidRDefault="0060611D" w:rsidP="00052DC3">
      <w:pPr>
        <w:pStyle w:val="Heading2"/>
        <w:rPr>
          <w:u w:val="single"/>
        </w:rPr>
      </w:pPr>
      <w:bookmarkStart w:id="40" w:name="_Toc177385287"/>
      <w:r w:rsidRPr="00052DC3">
        <w:rPr>
          <w:sz w:val="24"/>
          <w:szCs w:val="28"/>
          <w:u w:val="single"/>
        </w:rPr>
        <w:t>Output</w:t>
      </w:r>
      <w:r w:rsidRPr="00052DC3">
        <w:rPr>
          <w:u w:val="single"/>
        </w:rPr>
        <w:t xml:space="preserve"> </w:t>
      </w:r>
      <w:r w:rsidR="00374F68" w:rsidRPr="00052DC3">
        <w:rPr>
          <w:u w:val="single"/>
        </w:rPr>
        <w:t>M</w:t>
      </w:r>
      <w:r w:rsidRPr="00052DC3">
        <w:rPr>
          <w:u w:val="single"/>
        </w:rPr>
        <w:t>easures</w:t>
      </w:r>
      <w:bookmarkEnd w:id="40"/>
    </w:p>
    <w:p w14:paraId="7991CD80" w14:textId="4CFA6F05" w:rsidR="0060611D" w:rsidRPr="007F23FE" w:rsidRDefault="0060611D" w:rsidP="0060611D">
      <w:pPr>
        <w:autoSpaceDE w:val="0"/>
        <w:autoSpaceDN w:val="0"/>
        <w:adjustRightInd w:val="0"/>
        <w:rPr>
          <w:rFonts w:ascii="Helvetica" w:eastAsiaTheme="minorHAnsi" w:hAnsi="Helvetica"/>
        </w:rPr>
      </w:pPr>
      <w:r w:rsidRPr="007F23FE">
        <w:rPr>
          <w:rFonts w:ascii="Helvetica" w:eastAsiaTheme="minorHAnsi" w:hAnsi="Helvetica"/>
        </w:rPr>
        <w:t xml:space="preserve">In addition to monitoring outcomes, </w:t>
      </w:r>
      <w:r w:rsidR="0092508A">
        <w:rPr>
          <w:rFonts w:ascii="Helvetica" w:eastAsiaTheme="minorHAnsi" w:hAnsi="Helvetica"/>
        </w:rPr>
        <w:t>additional</w:t>
      </w:r>
      <w:r w:rsidRPr="007F23FE">
        <w:rPr>
          <w:rFonts w:ascii="Helvetica" w:eastAsiaTheme="minorHAnsi" w:hAnsi="Helvetica"/>
        </w:rPr>
        <w:t xml:space="preserve"> measures can be used to track</w:t>
      </w:r>
    </w:p>
    <w:p w14:paraId="77AEF983" w14:textId="6985B33D" w:rsidR="00ED7BC3" w:rsidRDefault="0060611D" w:rsidP="0060611D">
      <w:pPr>
        <w:pStyle w:val="BodyText"/>
        <w:spacing w:line="260" w:lineRule="exact"/>
        <w:ind w:firstLine="0"/>
        <w:rPr>
          <w:rFonts w:ascii="Helvetica" w:eastAsiaTheme="minorHAnsi" w:hAnsi="Helvetica"/>
        </w:rPr>
      </w:pPr>
      <w:r w:rsidRPr="007F23FE">
        <w:rPr>
          <w:rFonts w:ascii="Helvetica" w:eastAsiaTheme="minorHAnsi" w:hAnsi="Helvetica"/>
        </w:rPr>
        <w:t>communication output. These include:</w:t>
      </w:r>
    </w:p>
    <w:p w14:paraId="3D72144D" w14:textId="77777777" w:rsidR="0060611D" w:rsidRPr="0060611D" w:rsidRDefault="0060611D" w:rsidP="0060611D">
      <w:pPr>
        <w:pStyle w:val="BodyText"/>
        <w:spacing w:line="260" w:lineRule="exact"/>
        <w:ind w:firstLine="0"/>
        <w:rPr>
          <w:rFonts w:ascii="Helvetica" w:hAnsi="Helvetica" w:cstheme="minorHAnsi"/>
          <w:b/>
          <w:i/>
        </w:rPr>
      </w:pPr>
    </w:p>
    <w:p w14:paraId="0EA70676" w14:textId="712B7916" w:rsidR="00ED7BC3" w:rsidRPr="00D65616" w:rsidRDefault="001877FE" w:rsidP="0060611D">
      <w:pPr>
        <w:pStyle w:val="BodyText"/>
        <w:numPr>
          <w:ilvl w:val="0"/>
          <w:numId w:val="23"/>
        </w:numPr>
        <w:spacing w:line="276" w:lineRule="auto"/>
        <w:rPr>
          <w:rFonts w:ascii="Helvetica" w:hAnsi="Helvetica" w:cstheme="minorHAnsi"/>
        </w:rPr>
      </w:pPr>
      <w:r w:rsidRPr="00D65616">
        <w:rPr>
          <w:rFonts w:ascii="Helvetica" w:hAnsi="Helvetica" w:cstheme="minorHAnsi"/>
        </w:rPr>
        <w:t>Number and f</w:t>
      </w:r>
      <w:r w:rsidR="003C7E2A" w:rsidRPr="00D65616">
        <w:rPr>
          <w:rFonts w:ascii="Helvetica" w:hAnsi="Helvetica" w:cstheme="minorHAnsi"/>
        </w:rPr>
        <w:t>requency</w:t>
      </w:r>
      <w:r w:rsidR="00991C66" w:rsidRPr="00D65616">
        <w:rPr>
          <w:rFonts w:ascii="Helvetica" w:hAnsi="Helvetica" w:cstheme="minorHAnsi"/>
        </w:rPr>
        <w:t xml:space="preserve"> of public events, p</w:t>
      </w:r>
      <w:r w:rsidR="4F08359E" w:rsidRPr="00D65616">
        <w:rPr>
          <w:rFonts w:ascii="Helvetica" w:hAnsi="Helvetica" w:cstheme="minorHAnsi"/>
        </w:rPr>
        <w:t>ublic meeting attendance and comments received</w:t>
      </w:r>
      <w:r w:rsidRPr="00D65616">
        <w:rPr>
          <w:rFonts w:ascii="Helvetica" w:hAnsi="Helvetica" w:cstheme="minorHAnsi"/>
        </w:rPr>
        <w:t>.</w:t>
      </w:r>
    </w:p>
    <w:p w14:paraId="66B24BCD" w14:textId="537EDACD" w:rsidR="001877FE" w:rsidRPr="00D65616" w:rsidRDefault="001877FE" w:rsidP="0060611D">
      <w:pPr>
        <w:pStyle w:val="BodyText"/>
        <w:numPr>
          <w:ilvl w:val="0"/>
          <w:numId w:val="23"/>
        </w:numPr>
        <w:spacing w:line="276" w:lineRule="auto"/>
        <w:rPr>
          <w:rFonts w:ascii="Helvetica" w:hAnsi="Helvetica" w:cstheme="minorHAnsi"/>
        </w:rPr>
      </w:pPr>
      <w:r w:rsidRPr="00D65616">
        <w:rPr>
          <w:rFonts w:ascii="Helvetica" w:hAnsi="Helvetica" w:cstheme="minorHAnsi"/>
        </w:rPr>
        <w:t>Diversity of participants – analyzing the demographics of meeting attendees and survey respondents to ensure broad community representation.</w:t>
      </w:r>
    </w:p>
    <w:p w14:paraId="38AF97B0" w14:textId="2B08C97C" w:rsidR="00ED7BC3" w:rsidRPr="00D65616" w:rsidRDefault="005B3670" w:rsidP="0060611D">
      <w:pPr>
        <w:pStyle w:val="BodyText"/>
        <w:numPr>
          <w:ilvl w:val="0"/>
          <w:numId w:val="23"/>
        </w:numPr>
        <w:spacing w:line="276" w:lineRule="auto"/>
        <w:rPr>
          <w:rFonts w:ascii="Helvetica" w:hAnsi="Helvetica" w:cstheme="minorHAnsi"/>
        </w:rPr>
      </w:pPr>
      <w:r w:rsidRPr="00D65616">
        <w:rPr>
          <w:rFonts w:ascii="Helvetica" w:hAnsi="Helvetica" w:cstheme="minorHAnsi"/>
        </w:rPr>
        <w:t>F</w:t>
      </w:r>
      <w:r w:rsidR="002F2C30" w:rsidRPr="00D65616">
        <w:rPr>
          <w:rFonts w:ascii="Helvetica" w:hAnsi="Helvetica" w:cstheme="minorHAnsi"/>
        </w:rPr>
        <w:t>ollow up actions and resolutions</w:t>
      </w:r>
      <w:r w:rsidR="00F35463" w:rsidRPr="00D65616">
        <w:rPr>
          <w:rFonts w:ascii="Helvetica" w:hAnsi="Helvetica" w:cstheme="minorHAnsi"/>
        </w:rPr>
        <w:t>: m</w:t>
      </w:r>
      <w:r w:rsidR="008A7CF4" w:rsidRPr="00D65616">
        <w:rPr>
          <w:rFonts w:ascii="Helvetica" w:hAnsi="Helvetica" w:cstheme="minorHAnsi"/>
        </w:rPr>
        <w:t>onitoring how effectively community feedback</w:t>
      </w:r>
      <w:r w:rsidR="00B87770" w:rsidRPr="00D65616">
        <w:rPr>
          <w:rFonts w:ascii="Helvetica" w:hAnsi="Helvetica" w:cstheme="minorHAnsi"/>
        </w:rPr>
        <w:t xml:space="preserve"> is addressed</w:t>
      </w:r>
      <w:r w:rsidR="00F35463" w:rsidRPr="00D65616">
        <w:rPr>
          <w:rFonts w:ascii="Helvetica" w:hAnsi="Helvetica" w:cstheme="minorHAnsi"/>
        </w:rPr>
        <w:t>,</w:t>
      </w:r>
      <w:r w:rsidR="00B87770" w:rsidRPr="00D65616">
        <w:rPr>
          <w:rFonts w:ascii="Helvetica" w:hAnsi="Helvetica" w:cstheme="minorHAnsi"/>
        </w:rPr>
        <w:t xml:space="preserve"> incorporated </w:t>
      </w:r>
      <w:r w:rsidR="00DB3B7D" w:rsidRPr="00D65616">
        <w:rPr>
          <w:rFonts w:ascii="Helvetica" w:hAnsi="Helvetica" w:cstheme="minorHAnsi"/>
        </w:rPr>
        <w:t>or resolved in</w:t>
      </w:r>
      <w:r w:rsidR="00F35463" w:rsidRPr="00D65616">
        <w:rPr>
          <w:rFonts w:ascii="Helvetica" w:hAnsi="Helvetica" w:cstheme="minorHAnsi"/>
        </w:rPr>
        <w:t xml:space="preserve"> planning or project</w:t>
      </w:r>
      <w:r w:rsidR="003A5449" w:rsidRPr="00D65616">
        <w:rPr>
          <w:rFonts w:ascii="Helvetica" w:hAnsi="Helvetica" w:cstheme="minorHAnsi"/>
        </w:rPr>
        <w:t xml:space="preserve"> implementation</w:t>
      </w:r>
      <w:r w:rsidR="00F35463" w:rsidRPr="00D65616">
        <w:rPr>
          <w:rFonts w:ascii="Helvetica" w:hAnsi="Helvetica" w:cstheme="minorHAnsi"/>
        </w:rPr>
        <w:t xml:space="preserve">. </w:t>
      </w:r>
      <w:r w:rsidR="00DB3B7D" w:rsidRPr="00D65616">
        <w:rPr>
          <w:rFonts w:ascii="Helvetica" w:hAnsi="Helvetica" w:cstheme="minorHAnsi"/>
        </w:rPr>
        <w:t xml:space="preserve"> </w:t>
      </w:r>
    </w:p>
    <w:p w14:paraId="435B04F7" w14:textId="77777777" w:rsidR="00ED7BC3" w:rsidRPr="00D65616" w:rsidRDefault="4F08359E" w:rsidP="0060611D">
      <w:pPr>
        <w:pStyle w:val="BodyText"/>
        <w:numPr>
          <w:ilvl w:val="0"/>
          <w:numId w:val="23"/>
        </w:numPr>
        <w:spacing w:line="276" w:lineRule="auto"/>
        <w:rPr>
          <w:rFonts w:ascii="Helvetica" w:hAnsi="Helvetica" w:cstheme="minorHAnsi"/>
        </w:rPr>
      </w:pPr>
      <w:r w:rsidRPr="00D65616">
        <w:rPr>
          <w:rFonts w:ascii="Helvetica" w:hAnsi="Helvetica" w:cstheme="minorHAnsi"/>
        </w:rPr>
        <w:t>Partnerships and collaborations</w:t>
      </w:r>
    </w:p>
    <w:p w14:paraId="15DA6341" w14:textId="77777777" w:rsidR="00ED7BC3" w:rsidRPr="00D65616" w:rsidRDefault="4F08359E" w:rsidP="0060611D">
      <w:pPr>
        <w:pStyle w:val="BodyText"/>
        <w:numPr>
          <w:ilvl w:val="0"/>
          <w:numId w:val="23"/>
        </w:numPr>
        <w:spacing w:line="276" w:lineRule="auto"/>
        <w:rPr>
          <w:rFonts w:ascii="Helvetica" w:hAnsi="Helvetica" w:cstheme="minorHAnsi"/>
        </w:rPr>
      </w:pPr>
      <w:r w:rsidRPr="00D65616">
        <w:rPr>
          <w:rFonts w:ascii="Helvetica" w:hAnsi="Helvetica" w:cstheme="minorHAnsi"/>
        </w:rPr>
        <w:lastRenderedPageBreak/>
        <w:t>Survey results and responses – qualitative data on community perceptions</w:t>
      </w:r>
    </w:p>
    <w:p w14:paraId="7CDABACC" w14:textId="7AC829DB" w:rsidR="0088013C" w:rsidRDefault="231DB746" w:rsidP="1CD54349">
      <w:pPr>
        <w:pStyle w:val="BodyText"/>
        <w:numPr>
          <w:ilvl w:val="0"/>
          <w:numId w:val="23"/>
        </w:numPr>
        <w:spacing w:line="276" w:lineRule="auto"/>
        <w:rPr>
          <w:rFonts w:ascii="Helvetica" w:hAnsi="Helvetica" w:cstheme="minorBidi"/>
        </w:rPr>
      </w:pPr>
      <w:r w:rsidRPr="1CD54349">
        <w:rPr>
          <w:rFonts w:ascii="Helvetica" w:hAnsi="Helvetica" w:cstheme="minorBidi"/>
        </w:rPr>
        <w:t>Participation</w:t>
      </w:r>
      <w:r w:rsidR="736AE78D" w:rsidRPr="1CD54349">
        <w:rPr>
          <w:rFonts w:ascii="Helvetica" w:hAnsi="Helvetica" w:cstheme="minorBidi"/>
        </w:rPr>
        <w:t xml:space="preserve"> on partner </w:t>
      </w:r>
      <w:r w:rsidR="5D1A191E" w:rsidRPr="1CD54349">
        <w:rPr>
          <w:rFonts w:ascii="Helvetica" w:hAnsi="Helvetica" w:cstheme="minorBidi"/>
        </w:rPr>
        <w:t>led activ</w:t>
      </w:r>
      <w:r w:rsidR="4D114CAB" w:rsidRPr="1CD54349">
        <w:rPr>
          <w:rFonts w:ascii="Helvetica" w:hAnsi="Helvetica" w:cstheme="minorBidi"/>
        </w:rPr>
        <w:t>ities</w:t>
      </w:r>
      <w:r w:rsidR="5D1A191E" w:rsidRPr="1CD54349">
        <w:rPr>
          <w:rFonts w:ascii="Helvetica" w:hAnsi="Helvetica" w:cstheme="minorBidi"/>
        </w:rPr>
        <w:t xml:space="preserve"> such as events, social media, </w:t>
      </w:r>
      <w:r w:rsidR="3AEA84ED" w:rsidRPr="1CD54349">
        <w:rPr>
          <w:rFonts w:ascii="Helvetica" w:hAnsi="Helvetica" w:cstheme="minorBidi"/>
        </w:rPr>
        <w:t>blogs, etc.</w:t>
      </w:r>
    </w:p>
    <w:p w14:paraId="761E8130" w14:textId="509EF2F0" w:rsidR="00ED7BC3" w:rsidRPr="00D65616" w:rsidRDefault="4F08359E" w:rsidP="0060611D">
      <w:pPr>
        <w:pStyle w:val="BodyText"/>
        <w:numPr>
          <w:ilvl w:val="0"/>
          <w:numId w:val="23"/>
        </w:numPr>
        <w:spacing w:line="276" w:lineRule="auto"/>
        <w:rPr>
          <w:rFonts w:ascii="Helvetica" w:hAnsi="Helvetica" w:cstheme="minorHAnsi"/>
        </w:rPr>
      </w:pPr>
      <w:r w:rsidRPr="00D65616">
        <w:rPr>
          <w:rFonts w:ascii="Helvetica" w:hAnsi="Helvetica" w:cstheme="minorHAnsi"/>
        </w:rPr>
        <w:t>Media/News coverage</w:t>
      </w:r>
    </w:p>
    <w:p w14:paraId="0B4F00B5" w14:textId="77777777" w:rsidR="00ED7BC3" w:rsidRPr="00D65616" w:rsidRDefault="4F08359E" w:rsidP="0060611D">
      <w:pPr>
        <w:pStyle w:val="BodyText"/>
        <w:numPr>
          <w:ilvl w:val="0"/>
          <w:numId w:val="23"/>
        </w:numPr>
        <w:spacing w:line="276" w:lineRule="auto"/>
        <w:rPr>
          <w:rFonts w:ascii="Helvetica" w:hAnsi="Helvetica" w:cstheme="minorHAnsi"/>
        </w:rPr>
      </w:pPr>
      <w:r w:rsidRPr="00D65616">
        <w:rPr>
          <w:rFonts w:ascii="Helvetica" w:hAnsi="Helvetica" w:cstheme="minorHAnsi"/>
        </w:rPr>
        <w:t>Website analytics</w:t>
      </w:r>
    </w:p>
    <w:p w14:paraId="47ACC1CD" w14:textId="179A5BE3" w:rsidR="000460D4" w:rsidRPr="00D65616" w:rsidRDefault="4F08359E" w:rsidP="0060611D">
      <w:pPr>
        <w:pStyle w:val="BodyText"/>
        <w:numPr>
          <w:ilvl w:val="0"/>
          <w:numId w:val="23"/>
        </w:numPr>
        <w:spacing w:line="276" w:lineRule="auto"/>
        <w:rPr>
          <w:rFonts w:ascii="Helvetica" w:hAnsi="Helvetica" w:cstheme="minorHAnsi"/>
        </w:rPr>
      </w:pPr>
      <w:r w:rsidRPr="00D65616">
        <w:rPr>
          <w:rFonts w:ascii="Helvetica" w:hAnsi="Helvetica" w:cstheme="minorHAnsi"/>
        </w:rPr>
        <w:t>Subscribers to SSMP e-Newsletter</w:t>
      </w:r>
      <w:r w:rsidR="00C42839" w:rsidRPr="00D65616">
        <w:rPr>
          <w:rFonts w:ascii="Helvetica" w:hAnsi="Helvetica" w:cstheme="minorHAnsi"/>
        </w:rPr>
        <w:t xml:space="preserve"> (1,8</w:t>
      </w:r>
      <w:r w:rsidR="00BF38CE">
        <w:rPr>
          <w:rFonts w:ascii="Helvetica" w:hAnsi="Helvetica" w:cstheme="minorHAnsi"/>
        </w:rPr>
        <w:t>3</w:t>
      </w:r>
      <w:r w:rsidR="00C42839" w:rsidRPr="00D65616">
        <w:rPr>
          <w:rFonts w:ascii="Helvetica" w:hAnsi="Helvetica" w:cstheme="minorHAnsi"/>
        </w:rPr>
        <w:t>0</w:t>
      </w:r>
      <w:r w:rsidR="009370A1" w:rsidRPr="00D65616">
        <w:rPr>
          <w:rFonts w:ascii="Helvetica" w:hAnsi="Helvetica" w:cstheme="minorHAnsi"/>
        </w:rPr>
        <w:t xml:space="preserve"> subscribers</w:t>
      </w:r>
      <w:r w:rsidR="00F26DAB" w:rsidRPr="00D65616">
        <w:rPr>
          <w:rFonts w:ascii="Helvetica" w:hAnsi="Helvetica" w:cstheme="minorHAnsi"/>
        </w:rPr>
        <w:t xml:space="preserve">, </w:t>
      </w:r>
      <w:r w:rsidR="00BF38CE">
        <w:rPr>
          <w:rFonts w:ascii="Helvetica" w:hAnsi="Helvetica" w:cstheme="minorHAnsi"/>
        </w:rPr>
        <w:t>September</w:t>
      </w:r>
      <w:r w:rsidR="00F26DAB" w:rsidRPr="00D65616">
        <w:rPr>
          <w:rFonts w:ascii="Helvetica" w:hAnsi="Helvetica" w:cstheme="minorHAnsi"/>
        </w:rPr>
        <w:t xml:space="preserve"> 2024)</w:t>
      </w:r>
    </w:p>
    <w:p w14:paraId="15EC0FDA" w14:textId="77777777" w:rsidR="00ED7BC3" w:rsidRPr="00D65616" w:rsidRDefault="00ED7BC3" w:rsidP="4F08359E">
      <w:pPr>
        <w:pStyle w:val="BodyText"/>
        <w:spacing w:before="252" w:line="260" w:lineRule="exact"/>
        <w:ind w:firstLine="0"/>
        <w:rPr>
          <w:rFonts w:ascii="Helvetica" w:hAnsi="Helvetica" w:cstheme="minorHAnsi"/>
          <w:b/>
          <w:i/>
        </w:rPr>
      </w:pPr>
    </w:p>
    <w:p w14:paraId="1C28C8FB" w14:textId="77777777" w:rsidR="00ED7BC3" w:rsidRPr="007F23FE" w:rsidRDefault="4F08359E" w:rsidP="003833E2">
      <w:pPr>
        <w:pStyle w:val="Heading1"/>
        <w:rPr>
          <w:rFonts w:ascii="Helvetica" w:hAnsi="Helvetica"/>
          <w:color w:val="035772"/>
        </w:rPr>
      </w:pPr>
      <w:bookmarkStart w:id="41" w:name="_Toc175133803"/>
      <w:bookmarkStart w:id="42" w:name="_Toc175219679"/>
      <w:bookmarkStart w:id="43" w:name="_Toc175305204"/>
      <w:bookmarkStart w:id="44" w:name="_Toc177385288"/>
      <w:r w:rsidRPr="007F23FE">
        <w:rPr>
          <w:rFonts w:ascii="Helvetica" w:hAnsi="Helvetica"/>
          <w:color w:val="035772"/>
        </w:rPr>
        <w:t>Next Steps</w:t>
      </w:r>
      <w:bookmarkEnd w:id="41"/>
      <w:bookmarkEnd w:id="42"/>
      <w:bookmarkEnd w:id="43"/>
      <w:bookmarkEnd w:id="44"/>
    </w:p>
    <w:p w14:paraId="63B31428" w14:textId="77777777" w:rsidR="00ED7BC3" w:rsidRPr="007F23FE" w:rsidRDefault="00ED7BC3" w:rsidP="4F08359E">
      <w:pPr>
        <w:pStyle w:val="Heading1"/>
        <w:spacing w:line="260" w:lineRule="exact"/>
        <w:rPr>
          <w:rFonts w:ascii="Helvetica" w:hAnsi="Helvetica" w:cstheme="minorHAnsi"/>
          <w:sz w:val="24"/>
        </w:rPr>
      </w:pPr>
    </w:p>
    <w:p w14:paraId="68192D9A" w14:textId="77777777" w:rsidR="00ED7BC3" w:rsidRPr="00E63928" w:rsidRDefault="4F08359E" w:rsidP="00571ED6">
      <w:pPr>
        <w:pStyle w:val="ListParagraph"/>
        <w:numPr>
          <w:ilvl w:val="0"/>
          <w:numId w:val="3"/>
        </w:numPr>
        <w:tabs>
          <w:tab w:val="left" w:pos="837"/>
          <w:tab w:val="left" w:pos="839"/>
        </w:tabs>
        <w:spacing w:before="21" w:after="120" w:line="276" w:lineRule="auto"/>
        <w:ind w:left="835" w:right="611"/>
        <w:rPr>
          <w:rFonts w:ascii="Helvetica" w:hAnsi="Helvetica" w:cstheme="minorHAnsi"/>
        </w:rPr>
      </w:pPr>
      <w:r w:rsidRPr="00E63928">
        <w:rPr>
          <w:rFonts w:ascii="Helvetica" w:hAnsi="Helvetica" w:cstheme="minorHAnsi"/>
        </w:rPr>
        <w:t>Continue to develop annual projected schedules outlining Engagement Committee meetings, public community meeting dates, and outreach period. Schedule can be incorporated into SSMP Annual Report and SSMP website.</w:t>
      </w:r>
    </w:p>
    <w:p w14:paraId="34A21951" w14:textId="388E9589" w:rsidR="00ED7BC3" w:rsidRPr="00E63928" w:rsidRDefault="4F08359E" w:rsidP="00571ED6">
      <w:pPr>
        <w:pStyle w:val="ListParagraph"/>
        <w:numPr>
          <w:ilvl w:val="0"/>
          <w:numId w:val="3"/>
        </w:numPr>
        <w:tabs>
          <w:tab w:val="left" w:pos="837"/>
          <w:tab w:val="left" w:pos="839"/>
        </w:tabs>
        <w:spacing w:before="21" w:after="120" w:line="276" w:lineRule="auto"/>
        <w:ind w:left="835" w:right="611"/>
        <w:rPr>
          <w:rFonts w:ascii="Helvetica" w:hAnsi="Helvetica" w:cstheme="minorHAnsi"/>
        </w:rPr>
      </w:pPr>
      <w:r w:rsidRPr="00E63928">
        <w:rPr>
          <w:rFonts w:ascii="Helvetica" w:hAnsi="Helvetica" w:cstheme="minorHAnsi"/>
        </w:rPr>
        <w:t>Increase staff capacity to fulfill engagement functions identified in this plan along with other potential opportunities to increase engagement such as the addition of SSMP social media channels</w:t>
      </w:r>
      <w:r w:rsidR="00162EF1" w:rsidRPr="00E63928">
        <w:rPr>
          <w:rFonts w:ascii="Helvetica" w:hAnsi="Helvetica" w:cstheme="minorHAnsi"/>
        </w:rPr>
        <w:t xml:space="preserve"> and use other tools such as text messaging</w:t>
      </w:r>
      <w:r w:rsidRPr="00E63928">
        <w:rPr>
          <w:rFonts w:ascii="Helvetica" w:hAnsi="Helvetica" w:cstheme="minorHAnsi"/>
        </w:rPr>
        <w:t xml:space="preserve">. </w:t>
      </w:r>
    </w:p>
    <w:p w14:paraId="1682E2E9" w14:textId="4F1EA1E4" w:rsidR="00304104" w:rsidRPr="00E63928" w:rsidRDefault="00A15FD0" w:rsidP="00571ED6">
      <w:pPr>
        <w:pStyle w:val="ListParagraph"/>
        <w:numPr>
          <w:ilvl w:val="0"/>
          <w:numId w:val="3"/>
        </w:numPr>
        <w:tabs>
          <w:tab w:val="left" w:pos="832"/>
        </w:tabs>
        <w:spacing w:after="120" w:line="276" w:lineRule="auto"/>
        <w:ind w:left="835"/>
        <w:rPr>
          <w:rFonts w:ascii="Helvetica" w:hAnsi="Helvetica" w:cstheme="minorHAnsi"/>
        </w:rPr>
      </w:pPr>
      <w:r>
        <w:rPr>
          <w:rFonts w:ascii="Helvetica" w:hAnsi="Helvetica" w:cstheme="minorHAnsi"/>
        </w:rPr>
        <w:t xml:space="preserve">SSMP will seek collaboration with communities </w:t>
      </w:r>
      <w:r w:rsidR="0096038A">
        <w:rPr>
          <w:rFonts w:ascii="Helvetica" w:hAnsi="Helvetica" w:cstheme="minorHAnsi"/>
        </w:rPr>
        <w:t xml:space="preserve">through </w:t>
      </w:r>
      <w:r w:rsidR="00EB088C">
        <w:rPr>
          <w:rFonts w:ascii="Helvetica" w:hAnsi="Helvetica" w:cstheme="minorHAnsi"/>
        </w:rPr>
        <w:t xml:space="preserve">different </w:t>
      </w:r>
      <w:r w:rsidR="00FE3CAB">
        <w:rPr>
          <w:rFonts w:ascii="Helvetica" w:hAnsi="Helvetica" w:cstheme="minorHAnsi"/>
        </w:rPr>
        <w:t>project phases</w:t>
      </w:r>
      <w:r w:rsidR="000C7BE4">
        <w:rPr>
          <w:rFonts w:ascii="Helvetica" w:hAnsi="Helvetica" w:cstheme="minorHAnsi"/>
        </w:rPr>
        <w:t xml:space="preserve">. Such as </w:t>
      </w:r>
      <w:r w:rsidR="00562058">
        <w:rPr>
          <w:rFonts w:ascii="Helvetica" w:hAnsi="Helvetica" w:cstheme="minorHAnsi"/>
        </w:rPr>
        <w:t>planning</w:t>
      </w:r>
      <w:r w:rsidR="00085479">
        <w:rPr>
          <w:rFonts w:ascii="Helvetica" w:hAnsi="Helvetica" w:cstheme="minorHAnsi"/>
        </w:rPr>
        <w:t>, design, and implementation</w:t>
      </w:r>
      <w:r w:rsidR="00026B70">
        <w:rPr>
          <w:rFonts w:ascii="Helvetica" w:hAnsi="Helvetica" w:cstheme="minorHAnsi"/>
        </w:rPr>
        <w:t xml:space="preserve">. </w:t>
      </w:r>
      <w:r w:rsidR="00286182">
        <w:rPr>
          <w:rFonts w:ascii="Helvetica" w:hAnsi="Helvetica" w:cstheme="minorHAnsi"/>
        </w:rPr>
        <w:t xml:space="preserve">Seeking feedback and input </w:t>
      </w:r>
      <w:r w:rsidR="00110F58">
        <w:rPr>
          <w:rFonts w:ascii="Helvetica" w:hAnsi="Helvetica" w:cstheme="minorHAnsi"/>
        </w:rPr>
        <w:t xml:space="preserve">from community residents </w:t>
      </w:r>
      <w:r w:rsidR="00D57E4D">
        <w:rPr>
          <w:rFonts w:ascii="Helvetica" w:hAnsi="Helvetica" w:cstheme="minorHAnsi"/>
        </w:rPr>
        <w:t>t</w:t>
      </w:r>
      <w:r w:rsidR="00C4114B">
        <w:rPr>
          <w:rFonts w:ascii="Helvetica" w:hAnsi="Helvetica" w:cstheme="minorHAnsi"/>
        </w:rPr>
        <w:t xml:space="preserve">o shape aspects of the project. </w:t>
      </w:r>
    </w:p>
    <w:p w14:paraId="20E31970" w14:textId="19FD0972" w:rsidR="00ED7BC3" w:rsidRPr="00E63928" w:rsidRDefault="4F08359E" w:rsidP="00571ED6">
      <w:pPr>
        <w:pStyle w:val="ListParagraph"/>
        <w:numPr>
          <w:ilvl w:val="0"/>
          <w:numId w:val="3"/>
        </w:numPr>
        <w:tabs>
          <w:tab w:val="left" w:pos="839"/>
        </w:tabs>
        <w:spacing w:before="21" w:after="120" w:line="276" w:lineRule="auto"/>
        <w:ind w:left="835" w:right="1092"/>
        <w:rPr>
          <w:rFonts w:ascii="Helvetica" w:hAnsi="Helvetica" w:cstheme="minorHAnsi"/>
        </w:rPr>
      </w:pPr>
      <w:r w:rsidRPr="00E63928">
        <w:rPr>
          <w:rFonts w:ascii="Helvetica" w:hAnsi="Helvetica" w:cstheme="minorHAnsi"/>
        </w:rPr>
        <w:t xml:space="preserve">Create specific community advisory committees and </w:t>
      </w:r>
      <w:r w:rsidR="00DA2DB3">
        <w:rPr>
          <w:rFonts w:ascii="Helvetica" w:hAnsi="Helvetica" w:cstheme="minorHAnsi"/>
        </w:rPr>
        <w:t xml:space="preserve">project specific </w:t>
      </w:r>
      <w:r w:rsidR="0004608C">
        <w:rPr>
          <w:rFonts w:ascii="Helvetica" w:hAnsi="Helvetica" w:cstheme="minorHAnsi"/>
        </w:rPr>
        <w:t>outreach plans</w:t>
      </w:r>
      <w:r w:rsidR="00DA2DB3">
        <w:rPr>
          <w:rFonts w:ascii="Helvetica" w:hAnsi="Helvetica" w:cstheme="minorHAnsi"/>
        </w:rPr>
        <w:t xml:space="preserve"> </w:t>
      </w:r>
      <w:r w:rsidRPr="00E63928">
        <w:rPr>
          <w:rFonts w:ascii="Helvetica" w:hAnsi="Helvetica" w:cstheme="minorHAnsi"/>
        </w:rPr>
        <w:t xml:space="preserve">for each major project during the concept stage and through its implementation. </w:t>
      </w:r>
    </w:p>
    <w:p w14:paraId="4353A10C" w14:textId="77777777" w:rsidR="00ED7BC3" w:rsidRPr="00E63928" w:rsidRDefault="4F08359E" w:rsidP="00571ED6">
      <w:pPr>
        <w:pStyle w:val="ListParagraph"/>
        <w:numPr>
          <w:ilvl w:val="0"/>
          <w:numId w:val="3"/>
        </w:numPr>
        <w:tabs>
          <w:tab w:val="left" w:pos="839"/>
        </w:tabs>
        <w:spacing w:before="4" w:after="120" w:line="276" w:lineRule="auto"/>
        <w:ind w:left="835"/>
        <w:rPr>
          <w:rFonts w:ascii="Helvetica" w:hAnsi="Helvetica" w:cstheme="minorHAnsi"/>
        </w:rPr>
      </w:pPr>
      <w:r w:rsidRPr="00E63928">
        <w:rPr>
          <w:rFonts w:ascii="Helvetica" w:hAnsi="Helvetica" w:cstheme="minorHAnsi"/>
        </w:rPr>
        <w:t>Identify annual or per-project budget for community engagement.</w:t>
      </w:r>
    </w:p>
    <w:p w14:paraId="7A562E82" w14:textId="1BFF6492" w:rsidR="00ED7BC3" w:rsidRPr="00E63928" w:rsidRDefault="4F08359E" w:rsidP="00571ED6">
      <w:pPr>
        <w:pStyle w:val="ListParagraph"/>
        <w:numPr>
          <w:ilvl w:val="0"/>
          <w:numId w:val="3"/>
        </w:numPr>
        <w:tabs>
          <w:tab w:val="left" w:pos="834"/>
        </w:tabs>
        <w:spacing w:before="1" w:after="120" w:line="276" w:lineRule="auto"/>
        <w:ind w:left="835" w:right="835"/>
        <w:rPr>
          <w:rFonts w:ascii="Helvetica" w:hAnsi="Helvetica" w:cstheme="minorHAnsi"/>
        </w:rPr>
      </w:pPr>
      <w:r w:rsidRPr="00E63928">
        <w:rPr>
          <w:rFonts w:ascii="Helvetica" w:hAnsi="Helvetica" w:cstheme="minorHAnsi"/>
        </w:rPr>
        <w:t>Identify additional community leaders and interest groups that help connect with hard-to-reach communities</w:t>
      </w:r>
      <w:r w:rsidR="00287D16" w:rsidRPr="00E63928">
        <w:rPr>
          <w:rFonts w:ascii="Helvetica" w:hAnsi="Helvetica" w:cstheme="minorHAnsi"/>
        </w:rPr>
        <w:t>.</w:t>
      </w:r>
    </w:p>
    <w:p w14:paraId="574339AB" w14:textId="10FE8762" w:rsidR="002A69E4" w:rsidRPr="00E63928" w:rsidRDefault="002A69E4" w:rsidP="00571ED6">
      <w:pPr>
        <w:pStyle w:val="ListParagraph"/>
        <w:numPr>
          <w:ilvl w:val="0"/>
          <w:numId w:val="3"/>
        </w:numPr>
        <w:tabs>
          <w:tab w:val="left" w:pos="834"/>
        </w:tabs>
        <w:spacing w:before="1" w:after="120" w:line="276" w:lineRule="auto"/>
        <w:ind w:left="835" w:right="835"/>
        <w:rPr>
          <w:rFonts w:ascii="Helvetica" w:hAnsi="Helvetica" w:cstheme="minorHAnsi"/>
        </w:rPr>
      </w:pPr>
      <w:r w:rsidRPr="00E63928">
        <w:rPr>
          <w:rFonts w:ascii="Helvetica" w:hAnsi="Helvetica" w:cstheme="minorHAnsi"/>
        </w:rPr>
        <w:t>Co-host events, share resources, and leverage existing networks to reach a broader audience</w:t>
      </w:r>
      <w:r w:rsidR="00287D16" w:rsidRPr="00E63928">
        <w:rPr>
          <w:rFonts w:ascii="Helvetica" w:hAnsi="Helvetica" w:cstheme="minorHAnsi"/>
        </w:rPr>
        <w:t>.</w:t>
      </w:r>
    </w:p>
    <w:p w14:paraId="160E304B" w14:textId="27657993" w:rsidR="00ED7BC3" w:rsidRPr="00E30D71" w:rsidRDefault="4F08359E" w:rsidP="00571ED6">
      <w:pPr>
        <w:pStyle w:val="ListParagraph"/>
        <w:numPr>
          <w:ilvl w:val="0"/>
          <w:numId w:val="3"/>
        </w:numPr>
        <w:tabs>
          <w:tab w:val="left" w:pos="839"/>
        </w:tabs>
        <w:spacing w:after="120" w:line="276" w:lineRule="auto"/>
        <w:ind w:right="929"/>
        <w:rPr>
          <w:rFonts w:ascii="Helvetica" w:hAnsi="Helvetica" w:cstheme="minorHAnsi"/>
          <w:b/>
          <w:i/>
        </w:rPr>
      </w:pPr>
      <w:r w:rsidRPr="00E30D71">
        <w:rPr>
          <w:rFonts w:ascii="Helvetica" w:hAnsi="Helvetica" w:cstheme="minorHAnsi"/>
        </w:rPr>
        <w:t>Enlist the support of local non-governmental organizations and community groups to build community leadership by identifying and utilizing youth ambassadors to support community outreach and help advance community engagement opportunities and bring engagement opportunities to community members where they are (i.e., pop-up events, kiosks, etc</w:t>
      </w:r>
      <w:r w:rsidR="002A69E4" w:rsidRPr="00E30D71">
        <w:rPr>
          <w:rFonts w:ascii="Helvetica" w:hAnsi="Helvetica" w:cstheme="minorHAnsi"/>
        </w:rPr>
        <w:t>.)</w:t>
      </w:r>
      <w:r w:rsidR="00287D16" w:rsidRPr="00E30D71">
        <w:rPr>
          <w:rFonts w:ascii="Helvetica" w:hAnsi="Helvetica" w:cstheme="minorHAnsi"/>
        </w:rPr>
        <w:t>.</w:t>
      </w:r>
      <w:r w:rsidR="00057D5E" w:rsidRPr="00E30D71" w:rsidDel="00057D5E">
        <w:rPr>
          <w:rFonts w:ascii="Helvetica" w:hAnsi="Helvetica" w:cstheme="minorHAnsi"/>
        </w:rPr>
        <w:t xml:space="preserve"> </w:t>
      </w:r>
    </w:p>
    <w:p w14:paraId="44B2F0A1" w14:textId="2AAE3328" w:rsidR="009A5DAC" w:rsidRPr="00E63928" w:rsidRDefault="009B2DFD" w:rsidP="00571ED6">
      <w:pPr>
        <w:pStyle w:val="ListParagraph"/>
        <w:numPr>
          <w:ilvl w:val="0"/>
          <w:numId w:val="3"/>
        </w:numPr>
        <w:spacing w:after="120" w:line="276" w:lineRule="auto"/>
        <w:ind w:left="835"/>
        <w:rPr>
          <w:rFonts w:ascii="Helvetica" w:hAnsi="Helvetica" w:cstheme="minorHAnsi"/>
          <w:bCs/>
          <w:iCs/>
        </w:rPr>
      </w:pPr>
      <w:r w:rsidRPr="00E63928">
        <w:rPr>
          <w:rFonts w:ascii="Helvetica" w:hAnsi="Helvetica" w:cstheme="minorHAnsi"/>
          <w:bCs/>
          <w:iCs/>
        </w:rPr>
        <w:t xml:space="preserve">Seek engagement with broad media to help promote projects and progress made at the Sea. </w:t>
      </w:r>
    </w:p>
    <w:p w14:paraId="16A81FE0" w14:textId="0610BADE" w:rsidR="00214C88" w:rsidRPr="00E63928" w:rsidRDefault="155F8AB6" w:rsidP="1CD54349">
      <w:pPr>
        <w:pStyle w:val="ListParagraph"/>
        <w:numPr>
          <w:ilvl w:val="0"/>
          <w:numId w:val="3"/>
        </w:numPr>
        <w:spacing w:line="276" w:lineRule="auto"/>
        <w:rPr>
          <w:rFonts w:ascii="Helvetica" w:hAnsi="Helvetica" w:cstheme="minorBidi"/>
        </w:rPr>
      </w:pPr>
      <w:r w:rsidRPr="1CD54349">
        <w:rPr>
          <w:rFonts w:ascii="Helvetica" w:hAnsi="Helvetica" w:cstheme="minorBidi"/>
        </w:rPr>
        <w:t xml:space="preserve">The </w:t>
      </w:r>
      <w:r w:rsidR="1B96AC85" w:rsidRPr="1CD54349">
        <w:rPr>
          <w:rFonts w:ascii="Helvetica" w:hAnsi="Helvetica" w:cstheme="minorBidi"/>
        </w:rPr>
        <w:t>Outreach and Engagement P</w:t>
      </w:r>
      <w:r w:rsidRPr="1CD54349">
        <w:rPr>
          <w:rFonts w:ascii="Helvetica" w:hAnsi="Helvetica" w:cstheme="minorBidi"/>
        </w:rPr>
        <w:t xml:space="preserve">lan will </w:t>
      </w:r>
      <w:r w:rsidR="4B451A9A" w:rsidRPr="1CD54349">
        <w:rPr>
          <w:rFonts w:ascii="Helvetica" w:hAnsi="Helvetica" w:cstheme="minorBidi"/>
        </w:rPr>
        <w:t xml:space="preserve">be updated </w:t>
      </w:r>
      <w:r w:rsidR="009A585C">
        <w:rPr>
          <w:rFonts w:ascii="Helvetica" w:hAnsi="Helvetica" w:cstheme="minorBidi"/>
        </w:rPr>
        <w:t>frequently</w:t>
      </w:r>
      <w:r w:rsidR="00CD460E">
        <w:rPr>
          <w:rFonts w:ascii="Helvetica" w:hAnsi="Helvetica" w:cstheme="minorBidi"/>
        </w:rPr>
        <w:t xml:space="preserve"> or as needed, to</w:t>
      </w:r>
      <w:r w:rsidR="2A6C4A0F" w:rsidRPr="1CD54349">
        <w:rPr>
          <w:rFonts w:ascii="Helvetica" w:hAnsi="Helvetica" w:cstheme="minorBidi"/>
        </w:rPr>
        <w:t xml:space="preserve"> </w:t>
      </w:r>
      <w:r w:rsidRPr="1CD54349">
        <w:rPr>
          <w:rFonts w:ascii="Helvetica" w:hAnsi="Helvetica" w:cstheme="minorBidi"/>
        </w:rPr>
        <w:t xml:space="preserve">continue to expand and adapt as progress </w:t>
      </w:r>
      <w:r w:rsidR="199D1DA7" w:rsidRPr="1CD54349">
        <w:rPr>
          <w:rFonts w:ascii="Helvetica" w:hAnsi="Helvetica" w:cstheme="minorBidi"/>
        </w:rPr>
        <w:t xml:space="preserve">is achieved </w:t>
      </w:r>
      <w:r w:rsidR="42DD7E83" w:rsidRPr="1CD54349">
        <w:rPr>
          <w:rFonts w:ascii="Helvetica" w:hAnsi="Helvetica" w:cstheme="minorBidi"/>
        </w:rPr>
        <w:t>through the SSMP to restore the</w:t>
      </w:r>
      <w:r w:rsidR="2DE6BAC3" w:rsidRPr="1CD54349">
        <w:rPr>
          <w:rFonts w:ascii="Helvetica" w:hAnsi="Helvetica" w:cstheme="minorBidi"/>
        </w:rPr>
        <w:t xml:space="preserve"> </w:t>
      </w:r>
      <w:r w:rsidR="6E6C7C69" w:rsidRPr="1CD54349">
        <w:rPr>
          <w:rFonts w:ascii="Helvetica" w:hAnsi="Helvetica" w:cstheme="minorBidi"/>
        </w:rPr>
        <w:t>Salton Sea</w:t>
      </w:r>
      <w:r w:rsidR="75AAEB48" w:rsidRPr="1CD54349">
        <w:rPr>
          <w:rFonts w:ascii="Helvetica" w:hAnsi="Helvetica" w:cstheme="minorBidi"/>
        </w:rPr>
        <w:t>.</w:t>
      </w:r>
    </w:p>
    <w:sectPr w:rsidR="00214C88" w:rsidRPr="00E63928" w:rsidSect="00776ADC">
      <w:headerReference w:type="default" r:id="rId22"/>
      <w:footerReference w:type="default" r:id="rId23"/>
      <w:pgSz w:w="12240" w:h="15840"/>
      <w:pgMar w:top="1498" w:right="864" w:bottom="965" w:left="1325" w:header="0" w:footer="7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178E" w14:textId="77777777" w:rsidR="007664B8" w:rsidRDefault="007664B8">
      <w:r>
        <w:separator/>
      </w:r>
    </w:p>
  </w:endnote>
  <w:endnote w:type="continuationSeparator" w:id="0">
    <w:p w14:paraId="5DCCE784" w14:textId="77777777" w:rsidR="007664B8" w:rsidRDefault="007664B8">
      <w:r>
        <w:continuationSeparator/>
      </w:r>
    </w:p>
  </w:endnote>
  <w:endnote w:type="continuationNotice" w:id="1">
    <w:p w14:paraId="1596FF8E" w14:textId="77777777" w:rsidR="007664B8" w:rsidRDefault="00766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7AD8" w14:textId="3B277762" w:rsidR="00ED7BC3" w:rsidRDefault="009A585C">
    <w:pPr>
      <w:pStyle w:val="BodyText"/>
      <w:spacing w:line="14" w:lineRule="auto"/>
      <w:ind w:firstLine="0"/>
      <w:rPr>
        <w:sz w:val="20"/>
      </w:rPr>
    </w:pPr>
    <w:r>
      <w:rPr>
        <w:noProof/>
      </w:rPr>
      <mc:AlternateContent>
        <mc:Choice Requires="wps">
          <w:drawing>
            <wp:anchor distT="0" distB="0" distL="0" distR="0" simplePos="0" relativeHeight="251658752" behindDoc="1" locked="0" layoutInCell="1" allowOverlap="1" wp14:anchorId="5FC30976" wp14:editId="6E089CA2">
              <wp:simplePos x="0" y="0"/>
              <wp:positionH relativeFrom="page">
                <wp:posOffset>6728346</wp:posOffset>
              </wp:positionH>
              <wp:positionV relativeFrom="page">
                <wp:posOffset>9430603</wp:posOffset>
              </wp:positionV>
              <wp:extent cx="259308" cy="238836"/>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08" cy="238836"/>
                      </a:xfrm>
                      <a:prstGeom prst="rect">
                        <a:avLst/>
                      </a:prstGeom>
                    </wps:spPr>
                    <wps:txbx>
                      <w:txbxContent>
                        <w:p w14:paraId="5BF502E6" w14:textId="77777777" w:rsidR="00ED7BC3" w:rsidRDefault="006D14EB">
                          <w:pPr>
                            <w:spacing w:before="13"/>
                            <w:ind w:left="60"/>
                            <w:rPr>
                              <w:rFonts w:ascii="Arial"/>
                              <w:i/>
                            </w:rPr>
                          </w:pPr>
                          <w:r>
                            <w:rPr>
                              <w:rFonts w:ascii="Arial"/>
                              <w:i/>
                              <w:spacing w:val="-10"/>
                            </w:rPr>
                            <w:fldChar w:fldCharType="begin"/>
                          </w:r>
                          <w:r>
                            <w:rPr>
                              <w:rFonts w:ascii="Arial"/>
                              <w:i/>
                              <w:spacing w:val="-10"/>
                            </w:rPr>
                            <w:instrText xml:space="preserve"> PAGE </w:instrText>
                          </w:r>
                          <w:r>
                            <w:rPr>
                              <w:rFonts w:ascii="Arial"/>
                              <w:i/>
                              <w:spacing w:val="-10"/>
                            </w:rPr>
                            <w:fldChar w:fldCharType="separate"/>
                          </w:r>
                          <w:r>
                            <w:rPr>
                              <w:rFonts w:ascii="Arial"/>
                              <w:i/>
                              <w:spacing w:val="-10"/>
                            </w:rPr>
                            <w:t>2</w:t>
                          </w:r>
                          <w:r>
                            <w:rPr>
                              <w:rFonts w:ascii="Arial"/>
                              <w:i/>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C30976" id="_x0000_t202" coordsize="21600,21600" o:spt="202" path="m,l,21600r21600,l21600,xe">
              <v:stroke joinstyle="miter"/>
              <v:path gradientshapeok="t" o:connecttype="rect"/>
            </v:shapetype>
            <v:shape id="Textbox 4" o:spid="_x0000_s1026" type="#_x0000_t202" style="position:absolute;margin-left:529.8pt;margin-top:742.55pt;width:20.4pt;height:18.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" filled="f" stroked="f">
              <v:textbox inset="0,0,0,0">
                <w:txbxContent>
                  <w:p w14:paraId="5BF502E6" w14:textId="77777777" w:rsidR="00ED7BC3" w:rsidRDefault="006D14EB">
                    <w:pPr>
                      <w:spacing w:before="13"/>
                      <w:ind w:left="60"/>
                      <w:rPr>
                        <w:rFonts w:ascii="Arial"/>
                        <w:i/>
                      </w:rPr>
                    </w:pPr>
                    <w:r>
                      <w:rPr>
                        <w:rFonts w:ascii="Arial"/>
                        <w:i/>
                        <w:spacing w:val="-10"/>
                      </w:rPr>
                      <w:fldChar w:fldCharType="begin"/>
                    </w:r>
                    <w:r>
                      <w:rPr>
                        <w:rFonts w:ascii="Arial"/>
                        <w:i/>
                        <w:spacing w:val="-10"/>
                      </w:rPr>
                      <w:instrText xml:space="preserve"> PAGE </w:instrText>
                    </w:r>
                    <w:r>
                      <w:rPr>
                        <w:rFonts w:ascii="Arial"/>
                        <w:i/>
                        <w:spacing w:val="-10"/>
                      </w:rPr>
                      <w:fldChar w:fldCharType="separate"/>
                    </w:r>
                    <w:r>
                      <w:rPr>
                        <w:rFonts w:ascii="Arial"/>
                        <w:i/>
                        <w:spacing w:val="-10"/>
                      </w:rPr>
                      <w:t>2</w:t>
                    </w:r>
                    <w:r>
                      <w:rPr>
                        <w:rFonts w:ascii="Arial"/>
                        <w:i/>
                        <w:spacing w:val="-10"/>
                      </w:rPr>
                      <w:fldChar w:fldCharType="end"/>
                    </w:r>
                  </w:p>
                </w:txbxContent>
              </v:textbox>
              <w10:wrap anchorx="page" anchory="page"/>
            </v:shape>
          </w:pict>
        </mc:Fallback>
      </mc:AlternateContent>
    </w:r>
    <w:r w:rsidR="006D14EB">
      <w:rPr>
        <w:noProof/>
      </w:rPr>
      <mc:AlternateContent>
        <mc:Choice Requires="wps">
          <w:drawing>
            <wp:anchor distT="0" distB="0" distL="0" distR="0" simplePos="0" relativeHeight="251656704" behindDoc="1" locked="0" layoutInCell="1" allowOverlap="1" wp14:anchorId="256AC274" wp14:editId="065F84D3">
              <wp:simplePos x="0" y="0"/>
              <wp:positionH relativeFrom="page">
                <wp:posOffset>905164</wp:posOffset>
              </wp:positionH>
              <wp:positionV relativeFrom="page">
                <wp:posOffset>9430327</wp:posOffset>
              </wp:positionV>
              <wp:extent cx="3666836"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6836" cy="182245"/>
                      </a:xfrm>
                      <a:prstGeom prst="rect">
                        <a:avLst/>
                      </a:prstGeom>
                    </wps:spPr>
                    <wps:txbx>
                      <w:txbxContent>
                        <w:p w14:paraId="63B1D95A" w14:textId="4DEDC372" w:rsidR="00ED7BC3" w:rsidRDefault="005205BB">
                          <w:pPr>
                            <w:spacing w:before="13"/>
                            <w:ind w:left="20"/>
                            <w:rPr>
                              <w:rFonts w:ascii="Arial"/>
                              <w:i/>
                            </w:rPr>
                          </w:pPr>
                          <w:r>
                            <w:rPr>
                              <w:rFonts w:ascii="Arial"/>
                              <w:i/>
                            </w:rPr>
                            <w:t>SSMP Community Outreach &amp; Engagement Plan</w:t>
                          </w:r>
                        </w:p>
                      </w:txbxContent>
                    </wps:txbx>
                    <wps:bodyPr wrap="square" lIns="0" tIns="0" rIns="0" bIns="0" rtlCol="0">
                      <a:noAutofit/>
                    </wps:bodyPr>
                  </wps:wsp>
                </a:graphicData>
              </a:graphic>
              <wp14:sizeRelH relativeFrom="margin">
                <wp14:pctWidth>0</wp14:pctWidth>
              </wp14:sizeRelH>
            </wp:anchor>
          </w:drawing>
        </mc:Choice>
        <mc:Fallback>
          <w:pict>
            <v:shape w14:anchorId="256AC274" id="Textbox 3" o:spid="_x0000_s1027" type="#_x0000_t202" style="position:absolute;margin-left:71.25pt;margin-top:742.55pt;width:288.75pt;height:14.35pt;z-index:-251659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" filled="f" stroked="f">
              <v:textbox inset="0,0,0,0">
                <w:txbxContent>
                  <w:p w14:paraId="63B1D95A" w14:textId="4DEDC372" w:rsidR="00ED7BC3" w:rsidRDefault="005205BB">
                    <w:pPr>
                      <w:spacing w:before="13"/>
                      <w:ind w:left="20"/>
                      <w:rPr>
                        <w:rFonts w:ascii="Arial"/>
                        <w:i/>
                      </w:rPr>
                    </w:pPr>
                    <w:r>
                      <w:rPr>
                        <w:rFonts w:ascii="Arial"/>
                        <w:i/>
                      </w:rPr>
                      <w:t>SSMP Community Outreach &amp; Engagement 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740D6" w14:textId="77777777" w:rsidR="007664B8" w:rsidRDefault="007664B8">
      <w:r>
        <w:separator/>
      </w:r>
    </w:p>
  </w:footnote>
  <w:footnote w:type="continuationSeparator" w:id="0">
    <w:p w14:paraId="398D443A" w14:textId="77777777" w:rsidR="007664B8" w:rsidRDefault="007664B8">
      <w:r>
        <w:continuationSeparator/>
      </w:r>
    </w:p>
  </w:footnote>
  <w:footnote w:type="continuationNotice" w:id="1">
    <w:p w14:paraId="5C245C3D" w14:textId="77777777" w:rsidR="007664B8" w:rsidRDefault="00766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9175863"/>
      <w:docPartObj>
        <w:docPartGallery w:val="Watermarks"/>
        <w:docPartUnique/>
      </w:docPartObj>
    </w:sdtPr>
    <w:sdtContent>
      <w:p w14:paraId="147058C6" w14:textId="5D109C99" w:rsidR="00D75694" w:rsidRDefault="00000000">
        <w:pPr>
          <w:pStyle w:val="Header"/>
        </w:pPr>
        <w:r>
          <w:rPr>
            <w:noProof/>
          </w:rPr>
          <w:pict w14:anchorId="3138D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8;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FB"/>
    <w:multiLevelType w:val="hybridMultilevel"/>
    <w:tmpl w:val="52526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047C1"/>
    <w:multiLevelType w:val="hybridMultilevel"/>
    <w:tmpl w:val="0F12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A47C6"/>
    <w:multiLevelType w:val="hybridMultilevel"/>
    <w:tmpl w:val="81FE69E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A6404"/>
    <w:multiLevelType w:val="hybridMultilevel"/>
    <w:tmpl w:val="5B8A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66B39"/>
    <w:multiLevelType w:val="hybridMultilevel"/>
    <w:tmpl w:val="9BE2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6F75C5"/>
    <w:multiLevelType w:val="hybridMultilevel"/>
    <w:tmpl w:val="B0AE7DF2"/>
    <w:lvl w:ilvl="0" w:tplc="566497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354BA"/>
    <w:multiLevelType w:val="hybridMultilevel"/>
    <w:tmpl w:val="7468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40F96"/>
    <w:multiLevelType w:val="hybridMultilevel"/>
    <w:tmpl w:val="3AE27CC8"/>
    <w:lvl w:ilvl="0" w:tplc="AB28CEB2">
      <w:numFmt w:val="bullet"/>
      <w:lvlText w:val=""/>
      <w:lvlJc w:val="left"/>
      <w:pPr>
        <w:ind w:left="254" w:hanging="180"/>
      </w:pPr>
      <w:rPr>
        <w:rFonts w:ascii="Symbol" w:eastAsia="Symbol" w:hAnsi="Symbol" w:cs="Symbol" w:hint="default"/>
        <w:b w:val="0"/>
        <w:bCs w:val="0"/>
        <w:i w:val="0"/>
        <w:iCs w:val="0"/>
        <w:spacing w:val="0"/>
        <w:w w:val="99"/>
        <w:sz w:val="20"/>
        <w:szCs w:val="20"/>
        <w:lang w:val="en-US" w:eastAsia="en-US" w:bidi="ar-SA"/>
      </w:rPr>
    </w:lvl>
    <w:lvl w:ilvl="1" w:tplc="31946BB2">
      <w:numFmt w:val="bullet"/>
      <w:lvlText w:val="•"/>
      <w:lvlJc w:val="left"/>
      <w:pPr>
        <w:ind w:left="485" w:hanging="180"/>
      </w:pPr>
      <w:rPr>
        <w:rFonts w:hint="default"/>
        <w:lang w:val="en-US" w:eastAsia="en-US" w:bidi="ar-SA"/>
      </w:rPr>
    </w:lvl>
    <w:lvl w:ilvl="2" w:tplc="04BACBC6">
      <w:numFmt w:val="bullet"/>
      <w:lvlText w:val="•"/>
      <w:lvlJc w:val="left"/>
      <w:pPr>
        <w:ind w:left="710" w:hanging="180"/>
      </w:pPr>
      <w:rPr>
        <w:rFonts w:hint="default"/>
        <w:lang w:val="en-US" w:eastAsia="en-US" w:bidi="ar-SA"/>
      </w:rPr>
    </w:lvl>
    <w:lvl w:ilvl="3" w:tplc="26E68B62">
      <w:numFmt w:val="bullet"/>
      <w:lvlText w:val="•"/>
      <w:lvlJc w:val="left"/>
      <w:pPr>
        <w:ind w:left="935" w:hanging="180"/>
      </w:pPr>
      <w:rPr>
        <w:rFonts w:hint="default"/>
        <w:lang w:val="en-US" w:eastAsia="en-US" w:bidi="ar-SA"/>
      </w:rPr>
    </w:lvl>
    <w:lvl w:ilvl="4" w:tplc="C7FA70D2">
      <w:numFmt w:val="bullet"/>
      <w:lvlText w:val="•"/>
      <w:lvlJc w:val="left"/>
      <w:pPr>
        <w:ind w:left="1160" w:hanging="180"/>
      </w:pPr>
      <w:rPr>
        <w:rFonts w:hint="default"/>
        <w:lang w:val="en-US" w:eastAsia="en-US" w:bidi="ar-SA"/>
      </w:rPr>
    </w:lvl>
    <w:lvl w:ilvl="5" w:tplc="CB5E922C">
      <w:numFmt w:val="bullet"/>
      <w:lvlText w:val="•"/>
      <w:lvlJc w:val="left"/>
      <w:pPr>
        <w:ind w:left="1385" w:hanging="180"/>
      </w:pPr>
      <w:rPr>
        <w:rFonts w:hint="default"/>
        <w:lang w:val="en-US" w:eastAsia="en-US" w:bidi="ar-SA"/>
      </w:rPr>
    </w:lvl>
    <w:lvl w:ilvl="6" w:tplc="31C49E3E">
      <w:numFmt w:val="bullet"/>
      <w:lvlText w:val="•"/>
      <w:lvlJc w:val="left"/>
      <w:pPr>
        <w:ind w:left="1610" w:hanging="180"/>
      </w:pPr>
      <w:rPr>
        <w:rFonts w:hint="default"/>
        <w:lang w:val="en-US" w:eastAsia="en-US" w:bidi="ar-SA"/>
      </w:rPr>
    </w:lvl>
    <w:lvl w:ilvl="7" w:tplc="251852BA">
      <w:numFmt w:val="bullet"/>
      <w:lvlText w:val="•"/>
      <w:lvlJc w:val="left"/>
      <w:pPr>
        <w:ind w:left="1835" w:hanging="180"/>
      </w:pPr>
      <w:rPr>
        <w:rFonts w:hint="default"/>
        <w:lang w:val="en-US" w:eastAsia="en-US" w:bidi="ar-SA"/>
      </w:rPr>
    </w:lvl>
    <w:lvl w:ilvl="8" w:tplc="3648BB78">
      <w:numFmt w:val="bullet"/>
      <w:lvlText w:val="•"/>
      <w:lvlJc w:val="left"/>
      <w:pPr>
        <w:ind w:left="2060" w:hanging="180"/>
      </w:pPr>
      <w:rPr>
        <w:rFonts w:hint="default"/>
        <w:lang w:val="en-US" w:eastAsia="en-US" w:bidi="ar-SA"/>
      </w:rPr>
    </w:lvl>
  </w:abstractNum>
  <w:abstractNum w:abstractNumId="8" w15:restartNumberingAfterBreak="0">
    <w:nsid w:val="0B2542C6"/>
    <w:multiLevelType w:val="hybridMultilevel"/>
    <w:tmpl w:val="BDAC1F14"/>
    <w:lvl w:ilvl="0" w:tplc="A636D582">
      <w:numFmt w:val="bullet"/>
      <w:lvlText w:val=""/>
      <w:lvlJc w:val="left"/>
      <w:pPr>
        <w:ind w:left="260" w:hanging="180"/>
      </w:pPr>
      <w:rPr>
        <w:rFonts w:ascii="Symbol" w:eastAsia="Symbol" w:hAnsi="Symbol" w:cs="Symbol" w:hint="default"/>
        <w:b w:val="0"/>
        <w:bCs w:val="0"/>
        <w:i w:val="0"/>
        <w:iCs w:val="0"/>
        <w:spacing w:val="0"/>
        <w:w w:val="99"/>
        <w:sz w:val="20"/>
        <w:szCs w:val="20"/>
        <w:lang w:val="en-US" w:eastAsia="en-US" w:bidi="ar-SA"/>
      </w:rPr>
    </w:lvl>
    <w:lvl w:ilvl="1" w:tplc="7F7062B0">
      <w:numFmt w:val="bullet"/>
      <w:lvlText w:val="•"/>
      <w:lvlJc w:val="left"/>
      <w:pPr>
        <w:ind w:left="592" w:hanging="180"/>
      </w:pPr>
      <w:rPr>
        <w:rFonts w:hint="default"/>
        <w:lang w:val="en-US" w:eastAsia="en-US" w:bidi="ar-SA"/>
      </w:rPr>
    </w:lvl>
    <w:lvl w:ilvl="2" w:tplc="7542DB54">
      <w:numFmt w:val="bullet"/>
      <w:lvlText w:val="•"/>
      <w:lvlJc w:val="left"/>
      <w:pPr>
        <w:ind w:left="925" w:hanging="180"/>
      </w:pPr>
      <w:rPr>
        <w:rFonts w:hint="default"/>
        <w:lang w:val="en-US" w:eastAsia="en-US" w:bidi="ar-SA"/>
      </w:rPr>
    </w:lvl>
    <w:lvl w:ilvl="3" w:tplc="D646EF94">
      <w:numFmt w:val="bullet"/>
      <w:lvlText w:val="•"/>
      <w:lvlJc w:val="left"/>
      <w:pPr>
        <w:ind w:left="1258" w:hanging="180"/>
      </w:pPr>
      <w:rPr>
        <w:rFonts w:hint="default"/>
        <w:lang w:val="en-US" w:eastAsia="en-US" w:bidi="ar-SA"/>
      </w:rPr>
    </w:lvl>
    <w:lvl w:ilvl="4" w:tplc="8F2C2DE2">
      <w:numFmt w:val="bullet"/>
      <w:lvlText w:val="•"/>
      <w:lvlJc w:val="left"/>
      <w:pPr>
        <w:ind w:left="1591" w:hanging="180"/>
      </w:pPr>
      <w:rPr>
        <w:rFonts w:hint="default"/>
        <w:lang w:val="en-US" w:eastAsia="en-US" w:bidi="ar-SA"/>
      </w:rPr>
    </w:lvl>
    <w:lvl w:ilvl="5" w:tplc="A60473C8">
      <w:numFmt w:val="bullet"/>
      <w:lvlText w:val="•"/>
      <w:lvlJc w:val="left"/>
      <w:pPr>
        <w:ind w:left="1924" w:hanging="180"/>
      </w:pPr>
      <w:rPr>
        <w:rFonts w:hint="default"/>
        <w:lang w:val="en-US" w:eastAsia="en-US" w:bidi="ar-SA"/>
      </w:rPr>
    </w:lvl>
    <w:lvl w:ilvl="6" w:tplc="37BEFC10">
      <w:numFmt w:val="bullet"/>
      <w:lvlText w:val="•"/>
      <w:lvlJc w:val="left"/>
      <w:pPr>
        <w:ind w:left="2257" w:hanging="180"/>
      </w:pPr>
      <w:rPr>
        <w:rFonts w:hint="default"/>
        <w:lang w:val="en-US" w:eastAsia="en-US" w:bidi="ar-SA"/>
      </w:rPr>
    </w:lvl>
    <w:lvl w:ilvl="7" w:tplc="9266FA92">
      <w:numFmt w:val="bullet"/>
      <w:lvlText w:val="•"/>
      <w:lvlJc w:val="left"/>
      <w:pPr>
        <w:ind w:left="2590" w:hanging="180"/>
      </w:pPr>
      <w:rPr>
        <w:rFonts w:hint="default"/>
        <w:lang w:val="en-US" w:eastAsia="en-US" w:bidi="ar-SA"/>
      </w:rPr>
    </w:lvl>
    <w:lvl w:ilvl="8" w:tplc="78AA9D06">
      <w:numFmt w:val="bullet"/>
      <w:lvlText w:val="•"/>
      <w:lvlJc w:val="left"/>
      <w:pPr>
        <w:ind w:left="2923" w:hanging="180"/>
      </w:pPr>
      <w:rPr>
        <w:rFonts w:hint="default"/>
        <w:lang w:val="en-US" w:eastAsia="en-US" w:bidi="ar-SA"/>
      </w:rPr>
    </w:lvl>
  </w:abstractNum>
  <w:abstractNum w:abstractNumId="9" w15:restartNumberingAfterBreak="0">
    <w:nsid w:val="0E1A54E3"/>
    <w:multiLevelType w:val="hybridMultilevel"/>
    <w:tmpl w:val="FB22D838"/>
    <w:lvl w:ilvl="0" w:tplc="54B40A82">
      <w:numFmt w:val="bullet"/>
      <w:lvlText w:val=""/>
      <w:lvlJc w:val="left"/>
      <w:pPr>
        <w:ind w:left="839" w:hanging="361"/>
      </w:pPr>
      <w:rPr>
        <w:rFonts w:ascii="Symbol" w:hAnsi="Symbol" w:hint="default"/>
      </w:rPr>
    </w:lvl>
    <w:lvl w:ilvl="1" w:tplc="9F3AE534">
      <w:start w:val="1"/>
      <w:numFmt w:val="bullet"/>
      <w:lvlText w:val="o"/>
      <w:lvlJc w:val="left"/>
      <w:pPr>
        <w:ind w:left="1440" w:hanging="360"/>
      </w:pPr>
      <w:rPr>
        <w:rFonts w:ascii="Courier New" w:hAnsi="Courier New" w:hint="default"/>
      </w:rPr>
    </w:lvl>
    <w:lvl w:ilvl="2" w:tplc="C11613F2">
      <w:start w:val="1"/>
      <w:numFmt w:val="bullet"/>
      <w:lvlText w:val=""/>
      <w:lvlJc w:val="left"/>
      <w:pPr>
        <w:ind w:left="2160" w:hanging="360"/>
      </w:pPr>
      <w:rPr>
        <w:rFonts w:ascii="Wingdings" w:hAnsi="Wingdings" w:hint="default"/>
      </w:rPr>
    </w:lvl>
    <w:lvl w:ilvl="3" w:tplc="AFF289B2">
      <w:start w:val="1"/>
      <w:numFmt w:val="bullet"/>
      <w:lvlText w:val=""/>
      <w:lvlJc w:val="left"/>
      <w:pPr>
        <w:ind w:left="2880" w:hanging="360"/>
      </w:pPr>
      <w:rPr>
        <w:rFonts w:ascii="Symbol" w:hAnsi="Symbol" w:hint="default"/>
      </w:rPr>
    </w:lvl>
    <w:lvl w:ilvl="4" w:tplc="0402270C">
      <w:start w:val="1"/>
      <w:numFmt w:val="bullet"/>
      <w:lvlText w:val="o"/>
      <w:lvlJc w:val="left"/>
      <w:pPr>
        <w:ind w:left="3600" w:hanging="360"/>
      </w:pPr>
      <w:rPr>
        <w:rFonts w:ascii="Courier New" w:hAnsi="Courier New" w:hint="default"/>
      </w:rPr>
    </w:lvl>
    <w:lvl w:ilvl="5" w:tplc="59AED9C4">
      <w:start w:val="1"/>
      <w:numFmt w:val="bullet"/>
      <w:lvlText w:val=""/>
      <w:lvlJc w:val="left"/>
      <w:pPr>
        <w:ind w:left="4320" w:hanging="360"/>
      </w:pPr>
      <w:rPr>
        <w:rFonts w:ascii="Wingdings" w:hAnsi="Wingdings" w:hint="default"/>
      </w:rPr>
    </w:lvl>
    <w:lvl w:ilvl="6" w:tplc="AC08198E">
      <w:start w:val="1"/>
      <w:numFmt w:val="bullet"/>
      <w:lvlText w:val=""/>
      <w:lvlJc w:val="left"/>
      <w:pPr>
        <w:ind w:left="5040" w:hanging="360"/>
      </w:pPr>
      <w:rPr>
        <w:rFonts w:ascii="Symbol" w:hAnsi="Symbol" w:hint="default"/>
      </w:rPr>
    </w:lvl>
    <w:lvl w:ilvl="7" w:tplc="9CD8A75A">
      <w:start w:val="1"/>
      <w:numFmt w:val="bullet"/>
      <w:lvlText w:val="o"/>
      <w:lvlJc w:val="left"/>
      <w:pPr>
        <w:ind w:left="5760" w:hanging="360"/>
      </w:pPr>
      <w:rPr>
        <w:rFonts w:ascii="Courier New" w:hAnsi="Courier New" w:hint="default"/>
      </w:rPr>
    </w:lvl>
    <w:lvl w:ilvl="8" w:tplc="B49EA4BC">
      <w:start w:val="1"/>
      <w:numFmt w:val="bullet"/>
      <w:lvlText w:val=""/>
      <w:lvlJc w:val="left"/>
      <w:pPr>
        <w:ind w:left="6480" w:hanging="360"/>
      </w:pPr>
      <w:rPr>
        <w:rFonts w:ascii="Wingdings" w:hAnsi="Wingdings" w:hint="default"/>
      </w:rPr>
    </w:lvl>
  </w:abstractNum>
  <w:abstractNum w:abstractNumId="10" w15:restartNumberingAfterBreak="0">
    <w:nsid w:val="0F9A3F72"/>
    <w:multiLevelType w:val="hybridMultilevel"/>
    <w:tmpl w:val="760884BC"/>
    <w:lvl w:ilvl="0" w:tplc="C18A56AA">
      <w:start w:val="1"/>
      <w:numFmt w:val="bullet"/>
      <w:lvlText w:val=""/>
      <w:lvlJc w:val="left"/>
      <w:pPr>
        <w:ind w:left="720" w:hanging="360"/>
      </w:pPr>
      <w:rPr>
        <w:rFonts w:ascii="Symbol" w:hAnsi="Symbol"/>
      </w:rPr>
    </w:lvl>
    <w:lvl w:ilvl="1" w:tplc="3BD25E9E">
      <w:start w:val="1"/>
      <w:numFmt w:val="bullet"/>
      <w:lvlText w:val=""/>
      <w:lvlJc w:val="left"/>
      <w:pPr>
        <w:ind w:left="720" w:hanging="360"/>
      </w:pPr>
      <w:rPr>
        <w:rFonts w:ascii="Symbol" w:hAnsi="Symbol"/>
      </w:rPr>
    </w:lvl>
    <w:lvl w:ilvl="2" w:tplc="47E448A8">
      <w:start w:val="1"/>
      <w:numFmt w:val="bullet"/>
      <w:lvlText w:val=""/>
      <w:lvlJc w:val="left"/>
      <w:pPr>
        <w:ind w:left="720" w:hanging="360"/>
      </w:pPr>
      <w:rPr>
        <w:rFonts w:ascii="Symbol" w:hAnsi="Symbol"/>
      </w:rPr>
    </w:lvl>
    <w:lvl w:ilvl="3" w:tplc="A19C56B2">
      <w:start w:val="1"/>
      <w:numFmt w:val="bullet"/>
      <w:lvlText w:val=""/>
      <w:lvlJc w:val="left"/>
      <w:pPr>
        <w:ind w:left="720" w:hanging="360"/>
      </w:pPr>
      <w:rPr>
        <w:rFonts w:ascii="Symbol" w:hAnsi="Symbol"/>
      </w:rPr>
    </w:lvl>
    <w:lvl w:ilvl="4" w:tplc="840436F4">
      <w:start w:val="1"/>
      <w:numFmt w:val="bullet"/>
      <w:lvlText w:val=""/>
      <w:lvlJc w:val="left"/>
      <w:pPr>
        <w:ind w:left="720" w:hanging="360"/>
      </w:pPr>
      <w:rPr>
        <w:rFonts w:ascii="Symbol" w:hAnsi="Symbol"/>
      </w:rPr>
    </w:lvl>
    <w:lvl w:ilvl="5" w:tplc="92925364">
      <w:start w:val="1"/>
      <w:numFmt w:val="bullet"/>
      <w:lvlText w:val=""/>
      <w:lvlJc w:val="left"/>
      <w:pPr>
        <w:ind w:left="720" w:hanging="360"/>
      </w:pPr>
      <w:rPr>
        <w:rFonts w:ascii="Symbol" w:hAnsi="Symbol"/>
      </w:rPr>
    </w:lvl>
    <w:lvl w:ilvl="6" w:tplc="B318486C">
      <w:start w:val="1"/>
      <w:numFmt w:val="bullet"/>
      <w:lvlText w:val=""/>
      <w:lvlJc w:val="left"/>
      <w:pPr>
        <w:ind w:left="720" w:hanging="360"/>
      </w:pPr>
      <w:rPr>
        <w:rFonts w:ascii="Symbol" w:hAnsi="Symbol"/>
      </w:rPr>
    </w:lvl>
    <w:lvl w:ilvl="7" w:tplc="D34240C6">
      <w:start w:val="1"/>
      <w:numFmt w:val="bullet"/>
      <w:lvlText w:val=""/>
      <w:lvlJc w:val="left"/>
      <w:pPr>
        <w:ind w:left="720" w:hanging="360"/>
      </w:pPr>
      <w:rPr>
        <w:rFonts w:ascii="Symbol" w:hAnsi="Symbol"/>
      </w:rPr>
    </w:lvl>
    <w:lvl w:ilvl="8" w:tplc="6B76EF80">
      <w:start w:val="1"/>
      <w:numFmt w:val="bullet"/>
      <w:lvlText w:val=""/>
      <w:lvlJc w:val="left"/>
      <w:pPr>
        <w:ind w:left="720" w:hanging="360"/>
      </w:pPr>
      <w:rPr>
        <w:rFonts w:ascii="Symbol" w:hAnsi="Symbol"/>
      </w:rPr>
    </w:lvl>
  </w:abstractNum>
  <w:abstractNum w:abstractNumId="11" w15:restartNumberingAfterBreak="0">
    <w:nsid w:val="10C04F9A"/>
    <w:multiLevelType w:val="hybridMultilevel"/>
    <w:tmpl w:val="3D52D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D278B"/>
    <w:multiLevelType w:val="hybridMultilevel"/>
    <w:tmpl w:val="5E987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136433"/>
    <w:multiLevelType w:val="hybridMultilevel"/>
    <w:tmpl w:val="9858F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70A16"/>
    <w:multiLevelType w:val="hybridMultilevel"/>
    <w:tmpl w:val="9DC2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136CB"/>
    <w:multiLevelType w:val="hybridMultilevel"/>
    <w:tmpl w:val="73A27A08"/>
    <w:lvl w:ilvl="0" w:tplc="27AC672A">
      <w:start w:val="1"/>
      <w:numFmt w:val="decimal"/>
      <w:lvlText w:val="%1)"/>
      <w:lvlJc w:val="left"/>
      <w:pPr>
        <w:ind w:left="839" w:hanging="360"/>
      </w:pPr>
      <w:rPr>
        <w:rFonts w:ascii="Helvetica" w:hAnsi="Helvetica" w:hint="default"/>
        <w:b w:val="0"/>
        <w:bCs w:val="0"/>
        <w:i w:val="0"/>
        <w:iCs w:val="0"/>
        <w:spacing w:val="0"/>
        <w:w w:val="100"/>
        <w:sz w:val="24"/>
        <w:szCs w:val="24"/>
        <w:lang w:val="en-US" w:eastAsia="en-US" w:bidi="ar-SA"/>
      </w:rPr>
    </w:lvl>
    <w:lvl w:ilvl="1" w:tplc="9E189944">
      <w:numFmt w:val="bullet"/>
      <w:lvlText w:val="•"/>
      <w:lvlJc w:val="left"/>
      <w:pPr>
        <w:ind w:left="1762" w:hanging="360"/>
      </w:pPr>
      <w:rPr>
        <w:rFonts w:hint="default"/>
        <w:lang w:val="en-US" w:eastAsia="en-US" w:bidi="ar-SA"/>
      </w:rPr>
    </w:lvl>
    <w:lvl w:ilvl="2" w:tplc="629C51A4">
      <w:numFmt w:val="bullet"/>
      <w:lvlText w:val="•"/>
      <w:lvlJc w:val="left"/>
      <w:pPr>
        <w:ind w:left="2684" w:hanging="360"/>
      </w:pPr>
      <w:rPr>
        <w:rFonts w:hint="default"/>
        <w:lang w:val="en-US" w:eastAsia="en-US" w:bidi="ar-SA"/>
      </w:rPr>
    </w:lvl>
    <w:lvl w:ilvl="3" w:tplc="5388F450">
      <w:numFmt w:val="bullet"/>
      <w:lvlText w:val="•"/>
      <w:lvlJc w:val="left"/>
      <w:pPr>
        <w:ind w:left="3606" w:hanging="360"/>
      </w:pPr>
      <w:rPr>
        <w:rFonts w:hint="default"/>
        <w:lang w:val="en-US" w:eastAsia="en-US" w:bidi="ar-SA"/>
      </w:rPr>
    </w:lvl>
    <w:lvl w:ilvl="4" w:tplc="6AF83734">
      <w:numFmt w:val="bullet"/>
      <w:lvlText w:val="•"/>
      <w:lvlJc w:val="left"/>
      <w:pPr>
        <w:ind w:left="4528" w:hanging="360"/>
      </w:pPr>
      <w:rPr>
        <w:rFonts w:hint="default"/>
        <w:lang w:val="en-US" w:eastAsia="en-US" w:bidi="ar-SA"/>
      </w:rPr>
    </w:lvl>
    <w:lvl w:ilvl="5" w:tplc="466ACA64">
      <w:numFmt w:val="bullet"/>
      <w:lvlText w:val="•"/>
      <w:lvlJc w:val="left"/>
      <w:pPr>
        <w:ind w:left="5450" w:hanging="360"/>
      </w:pPr>
      <w:rPr>
        <w:rFonts w:hint="default"/>
        <w:lang w:val="en-US" w:eastAsia="en-US" w:bidi="ar-SA"/>
      </w:rPr>
    </w:lvl>
    <w:lvl w:ilvl="6" w:tplc="FE6AE456">
      <w:numFmt w:val="bullet"/>
      <w:lvlText w:val="•"/>
      <w:lvlJc w:val="left"/>
      <w:pPr>
        <w:ind w:left="6372" w:hanging="360"/>
      </w:pPr>
      <w:rPr>
        <w:rFonts w:hint="default"/>
        <w:lang w:val="en-US" w:eastAsia="en-US" w:bidi="ar-SA"/>
      </w:rPr>
    </w:lvl>
    <w:lvl w:ilvl="7" w:tplc="6A2A4BBA">
      <w:numFmt w:val="bullet"/>
      <w:lvlText w:val="•"/>
      <w:lvlJc w:val="left"/>
      <w:pPr>
        <w:ind w:left="7294" w:hanging="360"/>
      </w:pPr>
      <w:rPr>
        <w:rFonts w:hint="default"/>
        <w:lang w:val="en-US" w:eastAsia="en-US" w:bidi="ar-SA"/>
      </w:rPr>
    </w:lvl>
    <w:lvl w:ilvl="8" w:tplc="B52C05CC">
      <w:numFmt w:val="bullet"/>
      <w:lvlText w:val="•"/>
      <w:lvlJc w:val="left"/>
      <w:pPr>
        <w:ind w:left="8216" w:hanging="360"/>
      </w:pPr>
      <w:rPr>
        <w:rFonts w:hint="default"/>
        <w:lang w:val="en-US" w:eastAsia="en-US" w:bidi="ar-SA"/>
      </w:rPr>
    </w:lvl>
  </w:abstractNum>
  <w:abstractNum w:abstractNumId="16" w15:restartNumberingAfterBreak="0">
    <w:nsid w:val="1716580D"/>
    <w:multiLevelType w:val="hybridMultilevel"/>
    <w:tmpl w:val="81949CEC"/>
    <w:lvl w:ilvl="0" w:tplc="A5D8DEF6">
      <w:numFmt w:val="bullet"/>
      <w:lvlText w:val=""/>
      <w:lvlJc w:val="left"/>
      <w:pPr>
        <w:ind w:left="254" w:hanging="180"/>
      </w:pPr>
      <w:rPr>
        <w:rFonts w:ascii="Symbol" w:eastAsia="Symbol" w:hAnsi="Symbol" w:cs="Symbol" w:hint="default"/>
        <w:b w:val="0"/>
        <w:bCs w:val="0"/>
        <w:i w:val="0"/>
        <w:iCs w:val="0"/>
        <w:spacing w:val="0"/>
        <w:w w:val="99"/>
        <w:sz w:val="20"/>
        <w:szCs w:val="20"/>
        <w:lang w:val="en-US" w:eastAsia="en-US" w:bidi="ar-SA"/>
      </w:rPr>
    </w:lvl>
    <w:lvl w:ilvl="1" w:tplc="1228FA6A">
      <w:numFmt w:val="bullet"/>
      <w:lvlText w:val="•"/>
      <w:lvlJc w:val="left"/>
      <w:pPr>
        <w:ind w:left="593" w:hanging="180"/>
      </w:pPr>
      <w:rPr>
        <w:rFonts w:hint="default"/>
        <w:lang w:val="en-US" w:eastAsia="en-US" w:bidi="ar-SA"/>
      </w:rPr>
    </w:lvl>
    <w:lvl w:ilvl="2" w:tplc="559C95AA">
      <w:numFmt w:val="bullet"/>
      <w:lvlText w:val="•"/>
      <w:lvlJc w:val="left"/>
      <w:pPr>
        <w:ind w:left="926" w:hanging="180"/>
      </w:pPr>
      <w:rPr>
        <w:rFonts w:hint="default"/>
        <w:lang w:val="en-US" w:eastAsia="en-US" w:bidi="ar-SA"/>
      </w:rPr>
    </w:lvl>
    <w:lvl w:ilvl="3" w:tplc="10DAD8D0">
      <w:numFmt w:val="bullet"/>
      <w:lvlText w:val="•"/>
      <w:lvlJc w:val="left"/>
      <w:pPr>
        <w:ind w:left="1259" w:hanging="180"/>
      </w:pPr>
      <w:rPr>
        <w:rFonts w:hint="default"/>
        <w:lang w:val="en-US" w:eastAsia="en-US" w:bidi="ar-SA"/>
      </w:rPr>
    </w:lvl>
    <w:lvl w:ilvl="4" w:tplc="5DB45CDA">
      <w:numFmt w:val="bullet"/>
      <w:lvlText w:val="•"/>
      <w:lvlJc w:val="left"/>
      <w:pPr>
        <w:ind w:left="1592" w:hanging="180"/>
      </w:pPr>
      <w:rPr>
        <w:rFonts w:hint="default"/>
        <w:lang w:val="en-US" w:eastAsia="en-US" w:bidi="ar-SA"/>
      </w:rPr>
    </w:lvl>
    <w:lvl w:ilvl="5" w:tplc="81B8E324">
      <w:numFmt w:val="bullet"/>
      <w:lvlText w:val="•"/>
      <w:lvlJc w:val="left"/>
      <w:pPr>
        <w:ind w:left="1925" w:hanging="180"/>
      </w:pPr>
      <w:rPr>
        <w:rFonts w:hint="default"/>
        <w:lang w:val="en-US" w:eastAsia="en-US" w:bidi="ar-SA"/>
      </w:rPr>
    </w:lvl>
    <w:lvl w:ilvl="6" w:tplc="59BA937C">
      <w:numFmt w:val="bullet"/>
      <w:lvlText w:val="•"/>
      <w:lvlJc w:val="left"/>
      <w:pPr>
        <w:ind w:left="2258" w:hanging="180"/>
      </w:pPr>
      <w:rPr>
        <w:rFonts w:hint="default"/>
        <w:lang w:val="en-US" w:eastAsia="en-US" w:bidi="ar-SA"/>
      </w:rPr>
    </w:lvl>
    <w:lvl w:ilvl="7" w:tplc="778A8EA4">
      <w:numFmt w:val="bullet"/>
      <w:lvlText w:val="•"/>
      <w:lvlJc w:val="left"/>
      <w:pPr>
        <w:ind w:left="2591" w:hanging="180"/>
      </w:pPr>
      <w:rPr>
        <w:rFonts w:hint="default"/>
        <w:lang w:val="en-US" w:eastAsia="en-US" w:bidi="ar-SA"/>
      </w:rPr>
    </w:lvl>
    <w:lvl w:ilvl="8" w:tplc="CE3EB154">
      <w:numFmt w:val="bullet"/>
      <w:lvlText w:val="•"/>
      <w:lvlJc w:val="left"/>
      <w:pPr>
        <w:ind w:left="2924" w:hanging="180"/>
      </w:pPr>
      <w:rPr>
        <w:rFonts w:hint="default"/>
        <w:lang w:val="en-US" w:eastAsia="en-US" w:bidi="ar-SA"/>
      </w:rPr>
    </w:lvl>
  </w:abstractNum>
  <w:abstractNum w:abstractNumId="17" w15:restartNumberingAfterBreak="0">
    <w:nsid w:val="1CD970BB"/>
    <w:multiLevelType w:val="hybridMultilevel"/>
    <w:tmpl w:val="F1001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84B2F"/>
    <w:multiLevelType w:val="hybridMultilevel"/>
    <w:tmpl w:val="0D06F2DC"/>
    <w:lvl w:ilvl="0" w:tplc="5664975E">
      <w:start w:val="1"/>
      <w:numFmt w:val="bullet"/>
      <w:lvlText w:val=""/>
      <w:lvlJc w:val="left"/>
      <w:pPr>
        <w:ind w:left="837" w:hanging="360"/>
      </w:pPr>
      <w:rPr>
        <w:rFonts w:ascii="Symbol" w:hAnsi="Symbol" w:hint="default"/>
        <w:color w:val="auto"/>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9" w15:restartNumberingAfterBreak="0">
    <w:nsid w:val="278006B3"/>
    <w:multiLevelType w:val="hybridMultilevel"/>
    <w:tmpl w:val="3FD2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806A4"/>
    <w:multiLevelType w:val="multilevel"/>
    <w:tmpl w:val="DE422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A606E3E"/>
    <w:multiLevelType w:val="hybridMultilevel"/>
    <w:tmpl w:val="019E7E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B2B5777"/>
    <w:multiLevelType w:val="hybridMultilevel"/>
    <w:tmpl w:val="76D4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31BAE"/>
    <w:multiLevelType w:val="hybridMultilevel"/>
    <w:tmpl w:val="4B48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A83B4C"/>
    <w:multiLevelType w:val="multilevel"/>
    <w:tmpl w:val="4B86D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E8B4E50"/>
    <w:multiLevelType w:val="hybridMultilevel"/>
    <w:tmpl w:val="26247984"/>
    <w:lvl w:ilvl="0" w:tplc="3E22F0A8">
      <w:numFmt w:val="bullet"/>
      <w:lvlText w:val=""/>
      <w:lvlJc w:val="left"/>
      <w:pPr>
        <w:ind w:left="260" w:hanging="180"/>
      </w:pPr>
      <w:rPr>
        <w:rFonts w:ascii="Symbol" w:eastAsia="Symbol" w:hAnsi="Symbol" w:cs="Symbol" w:hint="default"/>
        <w:b w:val="0"/>
        <w:bCs w:val="0"/>
        <w:i w:val="0"/>
        <w:iCs w:val="0"/>
        <w:spacing w:val="0"/>
        <w:w w:val="99"/>
        <w:sz w:val="20"/>
        <w:szCs w:val="20"/>
        <w:lang w:val="en-US" w:eastAsia="en-US" w:bidi="ar-SA"/>
      </w:rPr>
    </w:lvl>
    <w:lvl w:ilvl="1" w:tplc="F5F69E48">
      <w:numFmt w:val="bullet"/>
      <w:lvlText w:val="•"/>
      <w:lvlJc w:val="left"/>
      <w:pPr>
        <w:ind w:left="592" w:hanging="180"/>
      </w:pPr>
      <w:rPr>
        <w:rFonts w:hint="default"/>
        <w:lang w:val="en-US" w:eastAsia="en-US" w:bidi="ar-SA"/>
      </w:rPr>
    </w:lvl>
    <w:lvl w:ilvl="2" w:tplc="DCECEA2E">
      <w:numFmt w:val="bullet"/>
      <w:lvlText w:val="•"/>
      <w:lvlJc w:val="left"/>
      <w:pPr>
        <w:ind w:left="925" w:hanging="180"/>
      </w:pPr>
      <w:rPr>
        <w:rFonts w:hint="default"/>
        <w:lang w:val="en-US" w:eastAsia="en-US" w:bidi="ar-SA"/>
      </w:rPr>
    </w:lvl>
    <w:lvl w:ilvl="3" w:tplc="95D8F072">
      <w:numFmt w:val="bullet"/>
      <w:lvlText w:val="•"/>
      <w:lvlJc w:val="left"/>
      <w:pPr>
        <w:ind w:left="1258" w:hanging="180"/>
      </w:pPr>
      <w:rPr>
        <w:rFonts w:hint="default"/>
        <w:lang w:val="en-US" w:eastAsia="en-US" w:bidi="ar-SA"/>
      </w:rPr>
    </w:lvl>
    <w:lvl w:ilvl="4" w:tplc="D536FAFE">
      <w:numFmt w:val="bullet"/>
      <w:lvlText w:val="•"/>
      <w:lvlJc w:val="left"/>
      <w:pPr>
        <w:ind w:left="1591" w:hanging="180"/>
      </w:pPr>
      <w:rPr>
        <w:rFonts w:hint="default"/>
        <w:lang w:val="en-US" w:eastAsia="en-US" w:bidi="ar-SA"/>
      </w:rPr>
    </w:lvl>
    <w:lvl w:ilvl="5" w:tplc="A7DAFED2">
      <w:numFmt w:val="bullet"/>
      <w:lvlText w:val="•"/>
      <w:lvlJc w:val="left"/>
      <w:pPr>
        <w:ind w:left="1924" w:hanging="180"/>
      </w:pPr>
      <w:rPr>
        <w:rFonts w:hint="default"/>
        <w:lang w:val="en-US" w:eastAsia="en-US" w:bidi="ar-SA"/>
      </w:rPr>
    </w:lvl>
    <w:lvl w:ilvl="6" w:tplc="7B444C88">
      <w:numFmt w:val="bullet"/>
      <w:lvlText w:val="•"/>
      <w:lvlJc w:val="left"/>
      <w:pPr>
        <w:ind w:left="2257" w:hanging="180"/>
      </w:pPr>
      <w:rPr>
        <w:rFonts w:hint="default"/>
        <w:lang w:val="en-US" w:eastAsia="en-US" w:bidi="ar-SA"/>
      </w:rPr>
    </w:lvl>
    <w:lvl w:ilvl="7" w:tplc="7A663E28">
      <w:numFmt w:val="bullet"/>
      <w:lvlText w:val="•"/>
      <w:lvlJc w:val="left"/>
      <w:pPr>
        <w:ind w:left="2590" w:hanging="180"/>
      </w:pPr>
      <w:rPr>
        <w:rFonts w:hint="default"/>
        <w:lang w:val="en-US" w:eastAsia="en-US" w:bidi="ar-SA"/>
      </w:rPr>
    </w:lvl>
    <w:lvl w:ilvl="8" w:tplc="0F5A4236">
      <w:numFmt w:val="bullet"/>
      <w:lvlText w:val="•"/>
      <w:lvlJc w:val="left"/>
      <w:pPr>
        <w:ind w:left="2923" w:hanging="180"/>
      </w:pPr>
      <w:rPr>
        <w:rFonts w:hint="default"/>
        <w:lang w:val="en-US" w:eastAsia="en-US" w:bidi="ar-SA"/>
      </w:rPr>
    </w:lvl>
  </w:abstractNum>
  <w:abstractNum w:abstractNumId="26" w15:restartNumberingAfterBreak="0">
    <w:nsid w:val="2ECB5F72"/>
    <w:multiLevelType w:val="hybridMultilevel"/>
    <w:tmpl w:val="CF56A74C"/>
    <w:lvl w:ilvl="0" w:tplc="5664975E">
      <w:start w:val="1"/>
      <w:numFmt w:val="bullet"/>
      <w:lvlText w:val=""/>
      <w:lvlJc w:val="left"/>
      <w:pPr>
        <w:ind w:left="1198" w:hanging="360"/>
      </w:pPr>
      <w:rPr>
        <w:rFonts w:ascii="Symbol" w:hAnsi="Symbol" w:hint="default"/>
        <w:color w:val="auto"/>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7" w15:restartNumberingAfterBreak="0">
    <w:nsid w:val="2FF46B6D"/>
    <w:multiLevelType w:val="hybridMultilevel"/>
    <w:tmpl w:val="F8849CDE"/>
    <w:lvl w:ilvl="0" w:tplc="5664975E">
      <w:start w:val="1"/>
      <w:numFmt w:val="bullet"/>
      <w:lvlText w:val=""/>
      <w:lvlJc w:val="left"/>
      <w:pPr>
        <w:ind w:left="1198" w:hanging="360"/>
      </w:pPr>
      <w:rPr>
        <w:rFonts w:ascii="Symbol" w:hAnsi="Symbol" w:hint="default"/>
        <w:color w:val="auto"/>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8" w15:restartNumberingAfterBreak="0">
    <w:nsid w:val="30E91693"/>
    <w:multiLevelType w:val="hybridMultilevel"/>
    <w:tmpl w:val="6F602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1F71E04"/>
    <w:multiLevelType w:val="hybridMultilevel"/>
    <w:tmpl w:val="7D1E49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23277BF"/>
    <w:multiLevelType w:val="hybridMultilevel"/>
    <w:tmpl w:val="6658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5A594D"/>
    <w:multiLevelType w:val="hybridMultilevel"/>
    <w:tmpl w:val="2AFC6B9C"/>
    <w:lvl w:ilvl="0" w:tplc="BF686DE0">
      <w:numFmt w:val="bullet"/>
      <w:lvlText w:val=""/>
      <w:lvlJc w:val="left"/>
      <w:pPr>
        <w:ind w:left="253" w:hanging="180"/>
      </w:pPr>
      <w:rPr>
        <w:rFonts w:ascii="Symbol" w:eastAsia="Symbol" w:hAnsi="Symbol" w:cs="Symbol" w:hint="default"/>
        <w:b w:val="0"/>
        <w:bCs w:val="0"/>
        <w:i w:val="0"/>
        <w:iCs w:val="0"/>
        <w:spacing w:val="0"/>
        <w:w w:val="99"/>
        <w:sz w:val="20"/>
        <w:szCs w:val="20"/>
        <w:lang w:val="en-US" w:eastAsia="en-US" w:bidi="ar-SA"/>
      </w:rPr>
    </w:lvl>
    <w:lvl w:ilvl="1" w:tplc="B22AA42E">
      <w:numFmt w:val="bullet"/>
      <w:lvlText w:val="•"/>
      <w:lvlJc w:val="left"/>
      <w:pPr>
        <w:ind w:left="593" w:hanging="180"/>
      </w:pPr>
      <w:rPr>
        <w:rFonts w:hint="default"/>
        <w:lang w:val="en-US" w:eastAsia="en-US" w:bidi="ar-SA"/>
      </w:rPr>
    </w:lvl>
    <w:lvl w:ilvl="2" w:tplc="FC82B7DE">
      <w:numFmt w:val="bullet"/>
      <w:lvlText w:val="•"/>
      <w:lvlJc w:val="left"/>
      <w:pPr>
        <w:ind w:left="926" w:hanging="180"/>
      </w:pPr>
      <w:rPr>
        <w:rFonts w:hint="default"/>
        <w:lang w:val="en-US" w:eastAsia="en-US" w:bidi="ar-SA"/>
      </w:rPr>
    </w:lvl>
    <w:lvl w:ilvl="3" w:tplc="78C24E3E">
      <w:numFmt w:val="bullet"/>
      <w:lvlText w:val="•"/>
      <w:lvlJc w:val="left"/>
      <w:pPr>
        <w:ind w:left="1259" w:hanging="180"/>
      </w:pPr>
      <w:rPr>
        <w:rFonts w:hint="default"/>
        <w:lang w:val="en-US" w:eastAsia="en-US" w:bidi="ar-SA"/>
      </w:rPr>
    </w:lvl>
    <w:lvl w:ilvl="4" w:tplc="F7A4E0A4">
      <w:numFmt w:val="bullet"/>
      <w:lvlText w:val="•"/>
      <w:lvlJc w:val="left"/>
      <w:pPr>
        <w:ind w:left="1592" w:hanging="180"/>
      </w:pPr>
      <w:rPr>
        <w:rFonts w:hint="default"/>
        <w:lang w:val="en-US" w:eastAsia="en-US" w:bidi="ar-SA"/>
      </w:rPr>
    </w:lvl>
    <w:lvl w:ilvl="5" w:tplc="AF000650">
      <w:numFmt w:val="bullet"/>
      <w:lvlText w:val="•"/>
      <w:lvlJc w:val="left"/>
      <w:pPr>
        <w:ind w:left="1925" w:hanging="180"/>
      </w:pPr>
      <w:rPr>
        <w:rFonts w:hint="default"/>
        <w:lang w:val="en-US" w:eastAsia="en-US" w:bidi="ar-SA"/>
      </w:rPr>
    </w:lvl>
    <w:lvl w:ilvl="6" w:tplc="6AD6013A">
      <w:numFmt w:val="bullet"/>
      <w:lvlText w:val="•"/>
      <w:lvlJc w:val="left"/>
      <w:pPr>
        <w:ind w:left="2258" w:hanging="180"/>
      </w:pPr>
      <w:rPr>
        <w:rFonts w:hint="default"/>
        <w:lang w:val="en-US" w:eastAsia="en-US" w:bidi="ar-SA"/>
      </w:rPr>
    </w:lvl>
    <w:lvl w:ilvl="7" w:tplc="7A9E8D80">
      <w:numFmt w:val="bullet"/>
      <w:lvlText w:val="•"/>
      <w:lvlJc w:val="left"/>
      <w:pPr>
        <w:ind w:left="2591" w:hanging="180"/>
      </w:pPr>
      <w:rPr>
        <w:rFonts w:hint="default"/>
        <w:lang w:val="en-US" w:eastAsia="en-US" w:bidi="ar-SA"/>
      </w:rPr>
    </w:lvl>
    <w:lvl w:ilvl="8" w:tplc="D124D5CE">
      <w:numFmt w:val="bullet"/>
      <w:lvlText w:val="•"/>
      <w:lvlJc w:val="left"/>
      <w:pPr>
        <w:ind w:left="2924" w:hanging="180"/>
      </w:pPr>
      <w:rPr>
        <w:rFonts w:hint="default"/>
        <w:lang w:val="en-US" w:eastAsia="en-US" w:bidi="ar-SA"/>
      </w:rPr>
    </w:lvl>
  </w:abstractNum>
  <w:abstractNum w:abstractNumId="32" w15:restartNumberingAfterBreak="0">
    <w:nsid w:val="34136F28"/>
    <w:multiLevelType w:val="hybridMultilevel"/>
    <w:tmpl w:val="2F46EDEC"/>
    <w:lvl w:ilvl="0" w:tplc="FFFFFFFF">
      <w:numFmt w:val="bullet"/>
      <w:lvlText w:val=""/>
      <w:lvlJc w:val="left"/>
      <w:pPr>
        <w:ind w:left="260" w:hanging="180"/>
      </w:pPr>
      <w:rPr>
        <w:rFonts w:ascii="Symbol" w:hAnsi="Symbol" w:hint="default"/>
        <w:b w:val="0"/>
        <w:bCs w:val="0"/>
        <w:i w:val="0"/>
        <w:iCs w:val="0"/>
        <w:spacing w:val="0"/>
        <w:w w:val="99"/>
        <w:sz w:val="20"/>
        <w:szCs w:val="20"/>
        <w:lang w:val="en-US" w:eastAsia="en-US" w:bidi="ar-SA"/>
      </w:rPr>
    </w:lvl>
    <w:lvl w:ilvl="1" w:tplc="BF1C3F8A">
      <w:numFmt w:val="bullet"/>
      <w:lvlText w:val="•"/>
      <w:lvlJc w:val="left"/>
      <w:pPr>
        <w:ind w:left="592" w:hanging="180"/>
      </w:pPr>
      <w:rPr>
        <w:rFonts w:hint="default"/>
        <w:lang w:val="en-US" w:eastAsia="en-US" w:bidi="ar-SA"/>
      </w:rPr>
    </w:lvl>
    <w:lvl w:ilvl="2" w:tplc="F93880AE">
      <w:numFmt w:val="bullet"/>
      <w:lvlText w:val="•"/>
      <w:lvlJc w:val="left"/>
      <w:pPr>
        <w:ind w:left="925" w:hanging="180"/>
      </w:pPr>
      <w:rPr>
        <w:rFonts w:hint="default"/>
        <w:lang w:val="en-US" w:eastAsia="en-US" w:bidi="ar-SA"/>
      </w:rPr>
    </w:lvl>
    <w:lvl w:ilvl="3" w:tplc="17C2B878">
      <w:numFmt w:val="bullet"/>
      <w:lvlText w:val="•"/>
      <w:lvlJc w:val="left"/>
      <w:pPr>
        <w:ind w:left="1258" w:hanging="180"/>
      </w:pPr>
      <w:rPr>
        <w:rFonts w:hint="default"/>
        <w:lang w:val="en-US" w:eastAsia="en-US" w:bidi="ar-SA"/>
      </w:rPr>
    </w:lvl>
    <w:lvl w:ilvl="4" w:tplc="509266F6">
      <w:numFmt w:val="bullet"/>
      <w:lvlText w:val="•"/>
      <w:lvlJc w:val="left"/>
      <w:pPr>
        <w:ind w:left="1591" w:hanging="180"/>
      </w:pPr>
      <w:rPr>
        <w:rFonts w:hint="default"/>
        <w:lang w:val="en-US" w:eastAsia="en-US" w:bidi="ar-SA"/>
      </w:rPr>
    </w:lvl>
    <w:lvl w:ilvl="5" w:tplc="7D5809C8">
      <w:numFmt w:val="bullet"/>
      <w:lvlText w:val="•"/>
      <w:lvlJc w:val="left"/>
      <w:pPr>
        <w:ind w:left="1924" w:hanging="180"/>
      </w:pPr>
      <w:rPr>
        <w:rFonts w:hint="default"/>
        <w:lang w:val="en-US" w:eastAsia="en-US" w:bidi="ar-SA"/>
      </w:rPr>
    </w:lvl>
    <w:lvl w:ilvl="6" w:tplc="A0CC514C">
      <w:numFmt w:val="bullet"/>
      <w:lvlText w:val="•"/>
      <w:lvlJc w:val="left"/>
      <w:pPr>
        <w:ind w:left="2257" w:hanging="180"/>
      </w:pPr>
      <w:rPr>
        <w:rFonts w:hint="default"/>
        <w:lang w:val="en-US" w:eastAsia="en-US" w:bidi="ar-SA"/>
      </w:rPr>
    </w:lvl>
    <w:lvl w:ilvl="7" w:tplc="377E3B56">
      <w:numFmt w:val="bullet"/>
      <w:lvlText w:val="•"/>
      <w:lvlJc w:val="left"/>
      <w:pPr>
        <w:ind w:left="2590" w:hanging="180"/>
      </w:pPr>
      <w:rPr>
        <w:rFonts w:hint="default"/>
        <w:lang w:val="en-US" w:eastAsia="en-US" w:bidi="ar-SA"/>
      </w:rPr>
    </w:lvl>
    <w:lvl w:ilvl="8" w:tplc="DBCC9E9C">
      <w:numFmt w:val="bullet"/>
      <w:lvlText w:val="•"/>
      <w:lvlJc w:val="left"/>
      <w:pPr>
        <w:ind w:left="2923" w:hanging="180"/>
      </w:pPr>
      <w:rPr>
        <w:rFonts w:hint="default"/>
        <w:lang w:val="en-US" w:eastAsia="en-US" w:bidi="ar-SA"/>
      </w:rPr>
    </w:lvl>
  </w:abstractNum>
  <w:abstractNum w:abstractNumId="33" w15:restartNumberingAfterBreak="0">
    <w:nsid w:val="35DC7666"/>
    <w:multiLevelType w:val="hybridMultilevel"/>
    <w:tmpl w:val="F300D726"/>
    <w:lvl w:ilvl="0" w:tplc="5906B2C8">
      <w:numFmt w:val="bullet"/>
      <w:lvlText w:val=""/>
      <w:lvlJc w:val="left"/>
      <w:pPr>
        <w:ind w:left="261" w:hanging="180"/>
      </w:pPr>
      <w:rPr>
        <w:rFonts w:ascii="Symbol" w:eastAsia="Symbol" w:hAnsi="Symbol" w:cs="Symbol" w:hint="default"/>
        <w:b w:val="0"/>
        <w:bCs w:val="0"/>
        <w:i w:val="0"/>
        <w:iCs w:val="0"/>
        <w:spacing w:val="0"/>
        <w:w w:val="99"/>
        <w:sz w:val="20"/>
        <w:szCs w:val="20"/>
        <w:lang w:val="en-US" w:eastAsia="en-US" w:bidi="ar-SA"/>
      </w:rPr>
    </w:lvl>
    <w:lvl w:ilvl="1" w:tplc="24F63346">
      <w:numFmt w:val="bullet"/>
      <w:lvlText w:val="•"/>
      <w:lvlJc w:val="left"/>
      <w:pPr>
        <w:ind w:left="484" w:hanging="180"/>
      </w:pPr>
      <w:rPr>
        <w:rFonts w:hint="default"/>
        <w:lang w:val="en-US" w:eastAsia="en-US" w:bidi="ar-SA"/>
      </w:rPr>
    </w:lvl>
    <w:lvl w:ilvl="2" w:tplc="69A0BAD4">
      <w:numFmt w:val="bullet"/>
      <w:lvlText w:val="•"/>
      <w:lvlJc w:val="left"/>
      <w:pPr>
        <w:ind w:left="709" w:hanging="180"/>
      </w:pPr>
      <w:rPr>
        <w:rFonts w:hint="default"/>
        <w:lang w:val="en-US" w:eastAsia="en-US" w:bidi="ar-SA"/>
      </w:rPr>
    </w:lvl>
    <w:lvl w:ilvl="3" w:tplc="F8B49DAE">
      <w:numFmt w:val="bullet"/>
      <w:lvlText w:val="•"/>
      <w:lvlJc w:val="left"/>
      <w:pPr>
        <w:ind w:left="934" w:hanging="180"/>
      </w:pPr>
      <w:rPr>
        <w:rFonts w:hint="default"/>
        <w:lang w:val="en-US" w:eastAsia="en-US" w:bidi="ar-SA"/>
      </w:rPr>
    </w:lvl>
    <w:lvl w:ilvl="4" w:tplc="A80AF798">
      <w:numFmt w:val="bullet"/>
      <w:lvlText w:val="•"/>
      <w:lvlJc w:val="left"/>
      <w:pPr>
        <w:ind w:left="1159" w:hanging="180"/>
      </w:pPr>
      <w:rPr>
        <w:rFonts w:hint="default"/>
        <w:lang w:val="en-US" w:eastAsia="en-US" w:bidi="ar-SA"/>
      </w:rPr>
    </w:lvl>
    <w:lvl w:ilvl="5" w:tplc="3BDCB49C">
      <w:numFmt w:val="bullet"/>
      <w:lvlText w:val="•"/>
      <w:lvlJc w:val="left"/>
      <w:pPr>
        <w:ind w:left="1384" w:hanging="180"/>
      </w:pPr>
      <w:rPr>
        <w:rFonts w:hint="default"/>
        <w:lang w:val="en-US" w:eastAsia="en-US" w:bidi="ar-SA"/>
      </w:rPr>
    </w:lvl>
    <w:lvl w:ilvl="6" w:tplc="47701ED2">
      <w:numFmt w:val="bullet"/>
      <w:lvlText w:val="•"/>
      <w:lvlJc w:val="left"/>
      <w:pPr>
        <w:ind w:left="1609" w:hanging="180"/>
      </w:pPr>
      <w:rPr>
        <w:rFonts w:hint="default"/>
        <w:lang w:val="en-US" w:eastAsia="en-US" w:bidi="ar-SA"/>
      </w:rPr>
    </w:lvl>
    <w:lvl w:ilvl="7" w:tplc="9E968206">
      <w:numFmt w:val="bullet"/>
      <w:lvlText w:val="•"/>
      <w:lvlJc w:val="left"/>
      <w:pPr>
        <w:ind w:left="1834" w:hanging="180"/>
      </w:pPr>
      <w:rPr>
        <w:rFonts w:hint="default"/>
        <w:lang w:val="en-US" w:eastAsia="en-US" w:bidi="ar-SA"/>
      </w:rPr>
    </w:lvl>
    <w:lvl w:ilvl="8" w:tplc="AE4ACD80">
      <w:numFmt w:val="bullet"/>
      <w:lvlText w:val="•"/>
      <w:lvlJc w:val="left"/>
      <w:pPr>
        <w:ind w:left="2059" w:hanging="180"/>
      </w:pPr>
      <w:rPr>
        <w:rFonts w:hint="default"/>
        <w:lang w:val="en-US" w:eastAsia="en-US" w:bidi="ar-SA"/>
      </w:rPr>
    </w:lvl>
  </w:abstractNum>
  <w:abstractNum w:abstractNumId="34" w15:restartNumberingAfterBreak="0">
    <w:nsid w:val="36CC6F64"/>
    <w:multiLevelType w:val="hybridMultilevel"/>
    <w:tmpl w:val="2D78B1DE"/>
    <w:lvl w:ilvl="0" w:tplc="5664975E">
      <w:start w:val="1"/>
      <w:numFmt w:val="bullet"/>
      <w:lvlText w:val=""/>
      <w:lvlJc w:val="left"/>
      <w:pPr>
        <w:ind w:left="837" w:hanging="360"/>
      </w:pPr>
      <w:rPr>
        <w:rFonts w:ascii="Symbol" w:hAnsi="Symbol" w:hint="default"/>
        <w:color w:val="auto"/>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5" w15:restartNumberingAfterBreak="0">
    <w:nsid w:val="3DAA5FF4"/>
    <w:multiLevelType w:val="hybridMultilevel"/>
    <w:tmpl w:val="C2C47B40"/>
    <w:lvl w:ilvl="0" w:tplc="A7F2891E">
      <w:numFmt w:val="bullet"/>
      <w:lvlText w:val=""/>
      <w:lvlJc w:val="left"/>
      <w:pPr>
        <w:ind w:left="254" w:hanging="180"/>
      </w:pPr>
      <w:rPr>
        <w:rFonts w:ascii="Symbol" w:eastAsia="Symbol" w:hAnsi="Symbol" w:cs="Symbol" w:hint="default"/>
        <w:b w:val="0"/>
        <w:bCs w:val="0"/>
        <w:i w:val="0"/>
        <w:iCs w:val="0"/>
        <w:spacing w:val="0"/>
        <w:w w:val="99"/>
        <w:sz w:val="20"/>
        <w:szCs w:val="20"/>
        <w:lang w:val="en-US" w:eastAsia="en-US" w:bidi="ar-SA"/>
      </w:rPr>
    </w:lvl>
    <w:lvl w:ilvl="1" w:tplc="AE543CBE">
      <w:numFmt w:val="bullet"/>
      <w:lvlText w:val="•"/>
      <w:lvlJc w:val="left"/>
      <w:pPr>
        <w:ind w:left="485" w:hanging="180"/>
      </w:pPr>
      <w:rPr>
        <w:rFonts w:hint="default"/>
        <w:lang w:val="en-US" w:eastAsia="en-US" w:bidi="ar-SA"/>
      </w:rPr>
    </w:lvl>
    <w:lvl w:ilvl="2" w:tplc="B1DE25D2">
      <w:numFmt w:val="bullet"/>
      <w:lvlText w:val="•"/>
      <w:lvlJc w:val="left"/>
      <w:pPr>
        <w:ind w:left="710" w:hanging="180"/>
      </w:pPr>
      <w:rPr>
        <w:rFonts w:hint="default"/>
        <w:lang w:val="en-US" w:eastAsia="en-US" w:bidi="ar-SA"/>
      </w:rPr>
    </w:lvl>
    <w:lvl w:ilvl="3" w:tplc="3822C10A">
      <w:numFmt w:val="bullet"/>
      <w:lvlText w:val="•"/>
      <w:lvlJc w:val="left"/>
      <w:pPr>
        <w:ind w:left="935" w:hanging="180"/>
      </w:pPr>
      <w:rPr>
        <w:rFonts w:hint="default"/>
        <w:lang w:val="en-US" w:eastAsia="en-US" w:bidi="ar-SA"/>
      </w:rPr>
    </w:lvl>
    <w:lvl w:ilvl="4" w:tplc="3F1A1A64">
      <w:numFmt w:val="bullet"/>
      <w:lvlText w:val="•"/>
      <w:lvlJc w:val="left"/>
      <w:pPr>
        <w:ind w:left="1160" w:hanging="180"/>
      </w:pPr>
      <w:rPr>
        <w:rFonts w:hint="default"/>
        <w:lang w:val="en-US" w:eastAsia="en-US" w:bidi="ar-SA"/>
      </w:rPr>
    </w:lvl>
    <w:lvl w:ilvl="5" w:tplc="F74E2B9E">
      <w:numFmt w:val="bullet"/>
      <w:lvlText w:val="•"/>
      <w:lvlJc w:val="left"/>
      <w:pPr>
        <w:ind w:left="1385" w:hanging="180"/>
      </w:pPr>
      <w:rPr>
        <w:rFonts w:hint="default"/>
        <w:lang w:val="en-US" w:eastAsia="en-US" w:bidi="ar-SA"/>
      </w:rPr>
    </w:lvl>
    <w:lvl w:ilvl="6" w:tplc="974CABA4">
      <w:numFmt w:val="bullet"/>
      <w:lvlText w:val="•"/>
      <w:lvlJc w:val="left"/>
      <w:pPr>
        <w:ind w:left="1610" w:hanging="180"/>
      </w:pPr>
      <w:rPr>
        <w:rFonts w:hint="default"/>
        <w:lang w:val="en-US" w:eastAsia="en-US" w:bidi="ar-SA"/>
      </w:rPr>
    </w:lvl>
    <w:lvl w:ilvl="7" w:tplc="5DDE8726">
      <w:numFmt w:val="bullet"/>
      <w:lvlText w:val="•"/>
      <w:lvlJc w:val="left"/>
      <w:pPr>
        <w:ind w:left="1835" w:hanging="180"/>
      </w:pPr>
      <w:rPr>
        <w:rFonts w:hint="default"/>
        <w:lang w:val="en-US" w:eastAsia="en-US" w:bidi="ar-SA"/>
      </w:rPr>
    </w:lvl>
    <w:lvl w:ilvl="8" w:tplc="2612D742">
      <w:numFmt w:val="bullet"/>
      <w:lvlText w:val="•"/>
      <w:lvlJc w:val="left"/>
      <w:pPr>
        <w:ind w:left="2060" w:hanging="180"/>
      </w:pPr>
      <w:rPr>
        <w:rFonts w:hint="default"/>
        <w:lang w:val="en-US" w:eastAsia="en-US" w:bidi="ar-SA"/>
      </w:rPr>
    </w:lvl>
  </w:abstractNum>
  <w:abstractNum w:abstractNumId="36" w15:restartNumberingAfterBreak="0">
    <w:nsid w:val="3E3376BF"/>
    <w:multiLevelType w:val="hybridMultilevel"/>
    <w:tmpl w:val="B414108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D33A0A"/>
    <w:multiLevelType w:val="hybridMultilevel"/>
    <w:tmpl w:val="A2B4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F275E9"/>
    <w:multiLevelType w:val="hybridMultilevel"/>
    <w:tmpl w:val="823CA37E"/>
    <w:lvl w:ilvl="0" w:tplc="9F2E28E0">
      <w:numFmt w:val="bullet"/>
      <w:lvlText w:val=""/>
      <w:lvlJc w:val="left"/>
      <w:pPr>
        <w:ind w:left="260" w:hanging="180"/>
      </w:pPr>
      <w:rPr>
        <w:rFonts w:ascii="Symbol" w:eastAsia="Symbol" w:hAnsi="Symbol" w:cs="Symbol" w:hint="default"/>
        <w:b w:val="0"/>
        <w:bCs w:val="0"/>
        <w:i w:val="0"/>
        <w:iCs w:val="0"/>
        <w:spacing w:val="0"/>
        <w:w w:val="99"/>
        <w:sz w:val="20"/>
        <w:szCs w:val="20"/>
        <w:lang w:val="en-US" w:eastAsia="en-US" w:bidi="ar-SA"/>
      </w:rPr>
    </w:lvl>
    <w:lvl w:ilvl="1" w:tplc="792AA178">
      <w:numFmt w:val="bullet"/>
      <w:lvlText w:val="•"/>
      <w:lvlJc w:val="left"/>
      <w:pPr>
        <w:ind w:left="592" w:hanging="180"/>
      </w:pPr>
      <w:rPr>
        <w:rFonts w:hint="default"/>
        <w:lang w:val="en-US" w:eastAsia="en-US" w:bidi="ar-SA"/>
      </w:rPr>
    </w:lvl>
    <w:lvl w:ilvl="2" w:tplc="29FACF16">
      <w:numFmt w:val="bullet"/>
      <w:lvlText w:val="•"/>
      <w:lvlJc w:val="left"/>
      <w:pPr>
        <w:ind w:left="925" w:hanging="180"/>
      </w:pPr>
      <w:rPr>
        <w:rFonts w:hint="default"/>
        <w:lang w:val="en-US" w:eastAsia="en-US" w:bidi="ar-SA"/>
      </w:rPr>
    </w:lvl>
    <w:lvl w:ilvl="3" w:tplc="341ECDC8">
      <w:numFmt w:val="bullet"/>
      <w:lvlText w:val="•"/>
      <w:lvlJc w:val="left"/>
      <w:pPr>
        <w:ind w:left="1258" w:hanging="180"/>
      </w:pPr>
      <w:rPr>
        <w:rFonts w:hint="default"/>
        <w:lang w:val="en-US" w:eastAsia="en-US" w:bidi="ar-SA"/>
      </w:rPr>
    </w:lvl>
    <w:lvl w:ilvl="4" w:tplc="E864072A">
      <w:numFmt w:val="bullet"/>
      <w:lvlText w:val="•"/>
      <w:lvlJc w:val="left"/>
      <w:pPr>
        <w:ind w:left="1591" w:hanging="180"/>
      </w:pPr>
      <w:rPr>
        <w:rFonts w:hint="default"/>
        <w:lang w:val="en-US" w:eastAsia="en-US" w:bidi="ar-SA"/>
      </w:rPr>
    </w:lvl>
    <w:lvl w:ilvl="5" w:tplc="2C041DBE">
      <w:numFmt w:val="bullet"/>
      <w:lvlText w:val="•"/>
      <w:lvlJc w:val="left"/>
      <w:pPr>
        <w:ind w:left="1924" w:hanging="180"/>
      </w:pPr>
      <w:rPr>
        <w:rFonts w:hint="default"/>
        <w:lang w:val="en-US" w:eastAsia="en-US" w:bidi="ar-SA"/>
      </w:rPr>
    </w:lvl>
    <w:lvl w:ilvl="6" w:tplc="7408E6B8">
      <w:numFmt w:val="bullet"/>
      <w:lvlText w:val="•"/>
      <w:lvlJc w:val="left"/>
      <w:pPr>
        <w:ind w:left="2257" w:hanging="180"/>
      </w:pPr>
      <w:rPr>
        <w:rFonts w:hint="default"/>
        <w:lang w:val="en-US" w:eastAsia="en-US" w:bidi="ar-SA"/>
      </w:rPr>
    </w:lvl>
    <w:lvl w:ilvl="7" w:tplc="B02294EE">
      <w:numFmt w:val="bullet"/>
      <w:lvlText w:val="•"/>
      <w:lvlJc w:val="left"/>
      <w:pPr>
        <w:ind w:left="2590" w:hanging="180"/>
      </w:pPr>
      <w:rPr>
        <w:rFonts w:hint="default"/>
        <w:lang w:val="en-US" w:eastAsia="en-US" w:bidi="ar-SA"/>
      </w:rPr>
    </w:lvl>
    <w:lvl w:ilvl="8" w:tplc="EDD6E122">
      <w:numFmt w:val="bullet"/>
      <w:lvlText w:val="•"/>
      <w:lvlJc w:val="left"/>
      <w:pPr>
        <w:ind w:left="2923" w:hanging="180"/>
      </w:pPr>
      <w:rPr>
        <w:rFonts w:hint="default"/>
        <w:lang w:val="en-US" w:eastAsia="en-US" w:bidi="ar-SA"/>
      </w:rPr>
    </w:lvl>
  </w:abstractNum>
  <w:abstractNum w:abstractNumId="39" w15:restartNumberingAfterBreak="0">
    <w:nsid w:val="45D77ACC"/>
    <w:multiLevelType w:val="hybridMultilevel"/>
    <w:tmpl w:val="7CD6A2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2C51C8"/>
    <w:multiLevelType w:val="hybridMultilevel"/>
    <w:tmpl w:val="7BD06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C1A3667"/>
    <w:multiLevelType w:val="hybridMultilevel"/>
    <w:tmpl w:val="7910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20FAA"/>
    <w:multiLevelType w:val="hybridMultilevel"/>
    <w:tmpl w:val="1C98458E"/>
    <w:lvl w:ilvl="0" w:tplc="BCAC91F2">
      <w:numFmt w:val="bullet"/>
      <w:lvlText w:val=""/>
      <w:lvlJc w:val="left"/>
      <w:pPr>
        <w:ind w:left="260" w:hanging="180"/>
      </w:pPr>
      <w:rPr>
        <w:rFonts w:ascii="Symbol" w:eastAsia="Symbol" w:hAnsi="Symbol" w:cs="Symbol" w:hint="default"/>
        <w:b w:val="0"/>
        <w:bCs w:val="0"/>
        <w:i w:val="0"/>
        <w:iCs w:val="0"/>
        <w:spacing w:val="0"/>
        <w:w w:val="99"/>
        <w:sz w:val="20"/>
        <w:szCs w:val="20"/>
        <w:lang w:val="en-US" w:eastAsia="en-US" w:bidi="ar-SA"/>
      </w:rPr>
    </w:lvl>
    <w:lvl w:ilvl="1" w:tplc="740C5902">
      <w:numFmt w:val="bullet"/>
      <w:lvlText w:val="•"/>
      <w:lvlJc w:val="left"/>
      <w:pPr>
        <w:ind w:left="592" w:hanging="180"/>
      </w:pPr>
      <w:rPr>
        <w:rFonts w:hint="default"/>
        <w:lang w:val="en-US" w:eastAsia="en-US" w:bidi="ar-SA"/>
      </w:rPr>
    </w:lvl>
    <w:lvl w:ilvl="2" w:tplc="30F6D37A">
      <w:numFmt w:val="bullet"/>
      <w:lvlText w:val="•"/>
      <w:lvlJc w:val="left"/>
      <w:pPr>
        <w:ind w:left="925" w:hanging="180"/>
      </w:pPr>
      <w:rPr>
        <w:rFonts w:hint="default"/>
        <w:lang w:val="en-US" w:eastAsia="en-US" w:bidi="ar-SA"/>
      </w:rPr>
    </w:lvl>
    <w:lvl w:ilvl="3" w:tplc="A67C72A2">
      <w:numFmt w:val="bullet"/>
      <w:lvlText w:val="•"/>
      <w:lvlJc w:val="left"/>
      <w:pPr>
        <w:ind w:left="1258" w:hanging="180"/>
      </w:pPr>
      <w:rPr>
        <w:rFonts w:hint="default"/>
        <w:lang w:val="en-US" w:eastAsia="en-US" w:bidi="ar-SA"/>
      </w:rPr>
    </w:lvl>
    <w:lvl w:ilvl="4" w:tplc="195EB20E">
      <w:numFmt w:val="bullet"/>
      <w:lvlText w:val="•"/>
      <w:lvlJc w:val="left"/>
      <w:pPr>
        <w:ind w:left="1591" w:hanging="180"/>
      </w:pPr>
      <w:rPr>
        <w:rFonts w:hint="default"/>
        <w:lang w:val="en-US" w:eastAsia="en-US" w:bidi="ar-SA"/>
      </w:rPr>
    </w:lvl>
    <w:lvl w:ilvl="5" w:tplc="550AB968">
      <w:numFmt w:val="bullet"/>
      <w:lvlText w:val="•"/>
      <w:lvlJc w:val="left"/>
      <w:pPr>
        <w:ind w:left="1924" w:hanging="180"/>
      </w:pPr>
      <w:rPr>
        <w:rFonts w:hint="default"/>
        <w:lang w:val="en-US" w:eastAsia="en-US" w:bidi="ar-SA"/>
      </w:rPr>
    </w:lvl>
    <w:lvl w:ilvl="6" w:tplc="65109AEE">
      <w:numFmt w:val="bullet"/>
      <w:lvlText w:val="•"/>
      <w:lvlJc w:val="left"/>
      <w:pPr>
        <w:ind w:left="2257" w:hanging="180"/>
      </w:pPr>
      <w:rPr>
        <w:rFonts w:hint="default"/>
        <w:lang w:val="en-US" w:eastAsia="en-US" w:bidi="ar-SA"/>
      </w:rPr>
    </w:lvl>
    <w:lvl w:ilvl="7" w:tplc="2C503CF2">
      <w:numFmt w:val="bullet"/>
      <w:lvlText w:val="•"/>
      <w:lvlJc w:val="left"/>
      <w:pPr>
        <w:ind w:left="2590" w:hanging="180"/>
      </w:pPr>
      <w:rPr>
        <w:rFonts w:hint="default"/>
        <w:lang w:val="en-US" w:eastAsia="en-US" w:bidi="ar-SA"/>
      </w:rPr>
    </w:lvl>
    <w:lvl w:ilvl="8" w:tplc="71A2DE66">
      <w:numFmt w:val="bullet"/>
      <w:lvlText w:val="•"/>
      <w:lvlJc w:val="left"/>
      <w:pPr>
        <w:ind w:left="2923" w:hanging="180"/>
      </w:pPr>
      <w:rPr>
        <w:rFonts w:hint="default"/>
        <w:lang w:val="en-US" w:eastAsia="en-US" w:bidi="ar-SA"/>
      </w:rPr>
    </w:lvl>
  </w:abstractNum>
  <w:abstractNum w:abstractNumId="43" w15:restartNumberingAfterBreak="0">
    <w:nsid w:val="5074378D"/>
    <w:multiLevelType w:val="hybridMultilevel"/>
    <w:tmpl w:val="D10C38A2"/>
    <w:lvl w:ilvl="0" w:tplc="FFFFFFFF">
      <w:numFmt w:val="bullet"/>
      <w:lvlText w:val=""/>
      <w:lvlJc w:val="left"/>
      <w:pPr>
        <w:ind w:left="839" w:hanging="361"/>
      </w:pPr>
      <w:rPr>
        <w:rFonts w:ascii="Symbol" w:hAnsi="Symbol" w:hint="default"/>
        <w:b w:val="0"/>
        <w:bCs w:val="0"/>
        <w:i w:val="0"/>
        <w:iCs w:val="0"/>
        <w:spacing w:val="0"/>
        <w:w w:val="100"/>
        <w:sz w:val="22"/>
        <w:szCs w:val="22"/>
        <w:lang w:val="en-US" w:eastAsia="en-US" w:bidi="ar-SA"/>
      </w:rPr>
    </w:lvl>
    <w:lvl w:ilvl="1" w:tplc="A4C494B6">
      <w:numFmt w:val="bullet"/>
      <w:lvlText w:val="•"/>
      <w:lvlJc w:val="left"/>
      <w:pPr>
        <w:ind w:left="1762" w:hanging="361"/>
      </w:pPr>
      <w:rPr>
        <w:rFonts w:hint="default"/>
        <w:lang w:val="en-US" w:eastAsia="en-US" w:bidi="ar-SA"/>
      </w:rPr>
    </w:lvl>
    <w:lvl w:ilvl="2" w:tplc="971E06DC">
      <w:numFmt w:val="bullet"/>
      <w:lvlText w:val="•"/>
      <w:lvlJc w:val="left"/>
      <w:pPr>
        <w:ind w:left="2684" w:hanging="361"/>
      </w:pPr>
      <w:rPr>
        <w:rFonts w:hint="default"/>
        <w:lang w:val="en-US" w:eastAsia="en-US" w:bidi="ar-SA"/>
      </w:rPr>
    </w:lvl>
    <w:lvl w:ilvl="3" w:tplc="91329AB8">
      <w:numFmt w:val="bullet"/>
      <w:lvlText w:val="•"/>
      <w:lvlJc w:val="left"/>
      <w:pPr>
        <w:ind w:left="3606" w:hanging="361"/>
      </w:pPr>
      <w:rPr>
        <w:rFonts w:hint="default"/>
        <w:lang w:val="en-US" w:eastAsia="en-US" w:bidi="ar-SA"/>
      </w:rPr>
    </w:lvl>
    <w:lvl w:ilvl="4" w:tplc="038A18CA">
      <w:numFmt w:val="bullet"/>
      <w:lvlText w:val="•"/>
      <w:lvlJc w:val="left"/>
      <w:pPr>
        <w:ind w:left="4528" w:hanging="361"/>
      </w:pPr>
      <w:rPr>
        <w:rFonts w:hint="default"/>
        <w:lang w:val="en-US" w:eastAsia="en-US" w:bidi="ar-SA"/>
      </w:rPr>
    </w:lvl>
    <w:lvl w:ilvl="5" w:tplc="59CE8B58">
      <w:numFmt w:val="bullet"/>
      <w:lvlText w:val="•"/>
      <w:lvlJc w:val="left"/>
      <w:pPr>
        <w:ind w:left="5450" w:hanging="361"/>
      </w:pPr>
      <w:rPr>
        <w:rFonts w:hint="default"/>
        <w:lang w:val="en-US" w:eastAsia="en-US" w:bidi="ar-SA"/>
      </w:rPr>
    </w:lvl>
    <w:lvl w:ilvl="6" w:tplc="40AEA324">
      <w:numFmt w:val="bullet"/>
      <w:lvlText w:val="•"/>
      <w:lvlJc w:val="left"/>
      <w:pPr>
        <w:ind w:left="6372" w:hanging="361"/>
      </w:pPr>
      <w:rPr>
        <w:rFonts w:hint="default"/>
        <w:lang w:val="en-US" w:eastAsia="en-US" w:bidi="ar-SA"/>
      </w:rPr>
    </w:lvl>
    <w:lvl w:ilvl="7" w:tplc="248684C0">
      <w:numFmt w:val="bullet"/>
      <w:lvlText w:val="•"/>
      <w:lvlJc w:val="left"/>
      <w:pPr>
        <w:ind w:left="7294" w:hanging="361"/>
      </w:pPr>
      <w:rPr>
        <w:rFonts w:hint="default"/>
        <w:lang w:val="en-US" w:eastAsia="en-US" w:bidi="ar-SA"/>
      </w:rPr>
    </w:lvl>
    <w:lvl w:ilvl="8" w:tplc="2AC65026">
      <w:numFmt w:val="bullet"/>
      <w:lvlText w:val="•"/>
      <w:lvlJc w:val="left"/>
      <w:pPr>
        <w:ind w:left="8216" w:hanging="361"/>
      </w:pPr>
      <w:rPr>
        <w:rFonts w:hint="default"/>
        <w:lang w:val="en-US" w:eastAsia="en-US" w:bidi="ar-SA"/>
      </w:rPr>
    </w:lvl>
  </w:abstractNum>
  <w:abstractNum w:abstractNumId="44" w15:restartNumberingAfterBreak="0">
    <w:nsid w:val="5B702082"/>
    <w:multiLevelType w:val="hybridMultilevel"/>
    <w:tmpl w:val="99D4E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C3F1424"/>
    <w:multiLevelType w:val="hybridMultilevel"/>
    <w:tmpl w:val="D7EE5296"/>
    <w:lvl w:ilvl="0" w:tplc="A714537C">
      <w:numFmt w:val="bullet"/>
      <w:lvlText w:val=""/>
      <w:lvlJc w:val="left"/>
      <w:pPr>
        <w:ind w:left="254" w:hanging="180"/>
      </w:pPr>
      <w:rPr>
        <w:rFonts w:ascii="Symbol" w:eastAsia="Symbol" w:hAnsi="Symbol" w:cs="Symbol" w:hint="default"/>
        <w:b w:val="0"/>
        <w:bCs w:val="0"/>
        <w:i w:val="0"/>
        <w:iCs w:val="0"/>
        <w:spacing w:val="0"/>
        <w:w w:val="99"/>
        <w:sz w:val="20"/>
        <w:szCs w:val="20"/>
        <w:lang w:val="en-US" w:eastAsia="en-US" w:bidi="ar-SA"/>
      </w:rPr>
    </w:lvl>
    <w:lvl w:ilvl="1" w:tplc="1520AF00">
      <w:numFmt w:val="bullet"/>
      <w:lvlText w:val="•"/>
      <w:lvlJc w:val="left"/>
      <w:pPr>
        <w:ind w:left="593" w:hanging="180"/>
      </w:pPr>
      <w:rPr>
        <w:rFonts w:hint="default"/>
        <w:lang w:val="en-US" w:eastAsia="en-US" w:bidi="ar-SA"/>
      </w:rPr>
    </w:lvl>
    <w:lvl w:ilvl="2" w:tplc="1A163766">
      <w:numFmt w:val="bullet"/>
      <w:lvlText w:val="•"/>
      <w:lvlJc w:val="left"/>
      <w:pPr>
        <w:ind w:left="926" w:hanging="180"/>
      </w:pPr>
      <w:rPr>
        <w:rFonts w:hint="default"/>
        <w:lang w:val="en-US" w:eastAsia="en-US" w:bidi="ar-SA"/>
      </w:rPr>
    </w:lvl>
    <w:lvl w:ilvl="3" w:tplc="D4C65914">
      <w:numFmt w:val="bullet"/>
      <w:lvlText w:val="•"/>
      <w:lvlJc w:val="left"/>
      <w:pPr>
        <w:ind w:left="1259" w:hanging="180"/>
      </w:pPr>
      <w:rPr>
        <w:rFonts w:hint="default"/>
        <w:lang w:val="en-US" w:eastAsia="en-US" w:bidi="ar-SA"/>
      </w:rPr>
    </w:lvl>
    <w:lvl w:ilvl="4" w:tplc="C074CC64">
      <w:numFmt w:val="bullet"/>
      <w:lvlText w:val="•"/>
      <w:lvlJc w:val="left"/>
      <w:pPr>
        <w:ind w:left="1592" w:hanging="180"/>
      </w:pPr>
      <w:rPr>
        <w:rFonts w:hint="default"/>
        <w:lang w:val="en-US" w:eastAsia="en-US" w:bidi="ar-SA"/>
      </w:rPr>
    </w:lvl>
    <w:lvl w:ilvl="5" w:tplc="A94A0430">
      <w:numFmt w:val="bullet"/>
      <w:lvlText w:val="•"/>
      <w:lvlJc w:val="left"/>
      <w:pPr>
        <w:ind w:left="1925" w:hanging="180"/>
      </w:pPr>
      <w:rPr>
        <w:rFonts w:hint="default"/>
        <w:lang w:val="en-US" w:eastAsia="en-US" w:bidi="ar-SA"/>
      </w:rPr>
    </w:lvl>
    <w:lvl w:ilvl="6" w:tplc="FD24FBCA">
      <w:numFmt w:val="bullet"/>
      <w:lvlText w:val="•"/>
      <w:lvlJc w:val="left"/>
      <w:pPr>
        <w:ind w:left="2258" w:hanging="180"/>
      </w:pPr>
      <w:rPr>
        <w:rFonts w:hint="default"/>
        <w:lang w:val="en-US" w:eastAsia="en-US" w:bidi="ar-SA"/>
      </w:rPr>
    </w:lvl>
    <w:lvl w:ilvl="7" w:tplc="03F6305E">
      <w:numFmt w:val="bullet"/>
      <w:lvlText w:val="•"/>
      <w:lvlJc w:val="left"/>
      <w:pPr>
        <w:ind w:left="2591" w:hanging="180"/>
      </w:pPr>
      <w:rPr>
        <w:rFonts w:hint="default"/>
        <w:lang w:val="en-US" w:eastAsia="en-US" w:bidi="ar-SA"/>
      </w:rPr>
    </w:lvl>
    <w:lvl w:ilvl="8" w:tplc="EE921B66">
      <w:numFmt w:val="bullet"/>
      <w:lvlText w:val="•"/>
      <w:lvlJc w:val="left"/>
      <w:pPr>
        <w:ind w:left="2924" w:hanging="180"/>
      </w:pPr>
      <w:rPr>
        <w:rFonts w:hint="default"/>
        <w:lang w:val="en-US" w:eastAsia="en-US" w:bidi="ar-SA"/>
      </w:rPr>
    </w:lvl>
  </w:abstractNum>
  <w:abstractNum w:abstractNumId="46" w15:restartNumberingAfterBreak="0">
    <w:nsid w:val="62AD57A1"/>
    <w:multiLevelType w:val="hybridMultilevel"/>
    <w:tmpl w:val="0268C684"/>
    <w:lvl w:ilvl="0" w:tplc="6F78AAD8">
      <w:start w:val="1"/>
      <w:numFmt w:val="bullet"/>
      <w:lvlText w:val=""/>
      <w:lvlJc w:val="left"/>
      <w:pPr>
        <w:ind w:left="1440" w:hanging="360"/>
      </w:pPr>
      <w:rPr>
        <w:rFonts w:ascii="Symbol" w:hAnsi="Symbol"/>
      </w:rPr>
    </w:lvl>
    <w:lvl w:ilvl="1" w:tplc="C65A224C">
      <w:start w:val="1"/>
      <w:numFmt w:val="bullet"/>
      <w:lvlText w:val=""/>
      <w:lvlJc w:val="left"/>
      <w:pPr>
        <w:ind w:left="1440" w:hanging="360"/>
      </w:pPr>
      <w:rPr>
        <w:rFonts w:ascii="Symbol" w:hAnsi="Symbol"/>
      </w:rPr>
    </w:lvl>
    <w:lvl w:ilvl="2" w:tplc="396C32FC">
      <w:start w:val="1"/>
      <w:numFmt w:val="bullet"/>
      <w:lvlText w:val=""/>
      <w:lvlJc w:val="left"/>
      <w:pPr>
        <w:ind w:left="1440" w:hanging="360"/>
      </w:pPr>
      <w:rPr>
        <w:rFonts w:ascii="Symbol" w:hAnsi="Symbol"/>
      </w:rPr>
    </w:lvl>
    <w:lvl w:ilvl="3" w:tplc="4A2CCB64">
      <w:start w:val="1"/>
      <w:numFmt w:val="bullet"/>
      <w:lvlText w:val=""/>
      <w:lvlJc w:val="left"/>
      <w:pPr>
        <w:ind w:left="1440" w:hanging="360"/>
      </w:pPr>
      <w:rPr>
        <w:rFonts w:ascii="Symbol" w:hAnsi="Symbol"/>
      </w:rPr>
    </w:lvl>
    <w:lvl w:ilvl="4" w:tplc="5A32A1E8">
      <w:start w:val="1"/>
      <w:numFmt w:val="bullet"/>
      <w:lvlText w:val=""/>
      <w:lvlJc w:val="left"/>
      <w:pPr>
        <w:ind w:left="1440" w:hanging="360"/>
      </w:pPr>
      <w:rPr>
        <w:rFonts w:ascii="Symbol" w:hAnsi="Symbol"/>
      </w:rPr>
    </w:lvl>
    <w:lvl w:ilvl="5" w:tplc="AB16E07E">
      <w:start w:val="1"/>
      <w:numFmt w:val="bullet"/>
      <w:lvlText w:val=""/>
      <w:lvlJc w:val="left"/>
      <w:pPr>
        <w:ind w:left="1440" w:hanging="360"/>
      </w:pPr>
      <w:rPr>
        <w:rFonts w:ascii="Symbol" w:hAnsi="Symbol"/>
      </w:rPr>
    </w:lvl>
    <w:lvl w:ilvl="6" w:tplc="DB920958">
      <w:start w:val="1"/>
      <w:numFmt w:val="bullet"/>
      <w:lvlText w:val=""/>
      <w:lvlJc w:val="left"/>
      <w:pPr>
        <w:ind w:left="1440" w:hanging="360"/>
      </w:pPr>
      <w:rPr>
        <w:rFonts w:ascii="Symbol" w:hAnsi="Symbol"/>
      </w:rPr>
    </w:lvl>
    <w:lvl w:ilvl="7" w:tplc="CDFE16C0">
      <w:start w:val="1"/>
      <w:numFmt w:val="bullet"/>
      <w:lvlText w:val=""/>
      <w:lvlJc w:val="left"/>
      <w:pPr>
        <w:ind w:left="1440" w:hanging="360"/>
      </w:pPr>
      <w:rPr>
        <w:rFonts w:ascii="Symbol" w:hAnsi="Symbol"/>
      </w:rPr>
    </w:lvl>
    <w:lvl w:ilvl="8" w:tplc="4298230A">
      <w:start w:val="1"/>
      <w:numFmt w:val="bullet"/>
      <w:lvlText w:val=""/>
      <w:lvlJc w:val="left"/>
      <w:pPr>
        <w:ind w:left="1440" w:hanging="360"/>
      </w:pPr>
      <w:rPr>
        <w:rFonts w:ascii="Symbol" w:hAnsi="Symbol"/>
      </w:rPr>
    </w:lvl>
  </w:abstractNum>
  <w:abstractNum w:abstractNumId="47" w15:restartNumberingAfterBreak="0">
    <w:nsid w:val="62CB5061"/>
    <w:multiLevelType w:val="hybridMultilevel"/>
    <w:tmpl w:val="DC8E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5C882B"/>
    <w:multiLevelType w:val="hybridMultilevel"/>
    <w:tmpl w:val="E9F4E060"/>
    <w:lvl w:ilvl="0" w:tplc="875EC2B0">
      <w:start w:val="1"/>
      <w:numFmt w:val="bullet"/>
      <w:lvlText w:val=""/>
      <w:lvlJc w:val="left"/>
      <w:pPr>
        <w:ind w:left="1440" w:hanging="360"/>
      </w:pPr>
      <w:rPr>
        <w:rFonts w:ascii="Symbol" w:hAnsi="Symbol" w:hint="default"/>
      </w:rPr>
    </w:lvl>
    <w:lvl w:ilvl="1" w:tplc="92E25A2E">
      <w:start w:val="1"/>
      <w:numFmt w:val="bullet"/>
      <w:lvlText w:val="o"/>
      <w:lvlJc w:val="left"/>
      <w:pPr>
        <w:ind w:left="2160" w:hanging="360"/>
      </w:pPr>
      <w:rPr>
        <w:rFonts w:ascii="Courier New" w:hAnsi="Courier New" w:hint="default"/>
      </w:rPr>
    </w:lvl>
    <w:lvl w:ilvl="2" w:tplc="13527EB8">
      <w:start w:val="1"/>
      <w:numFmt w:val="bullet"/>
      <w:lvlText w:val=""/>
      <w:lvlJc w:val="left"/>
      <w:pPr>
        <w:ind w:left="2880" w:hanging="360"/>
      </w:pPr>
      <w:rPr>
        <w:rFonts w:ascii="Wingdings" w:hAnsi="Wingdings" w:hint="default"/>
      </w:rPr>
    </w:lvl>
    <w:lvl w:ilvl="3" w:tplc="F60CD420">
      <w:start w:val="1"/>
      <w:numFmt w:val="bullet"/>
      <w:lvlText w:val=""/>
      <w:lvlJc w:val="left"/>
      <w:pPr>
        <w:ind w:left="3600" w:hanging="360"/>
      </w:pPr>
      <w:rPr>
        <w:rFonts w:ascii="Symbol" w:hAnsi="Symbol" w:hint="default"/>
      </w:rPr>
    </w:lvl>
    <w:lvl w:ilvl="4" w:tplc="5FEC3B28">
      <w:start w:val="1"/>
      <w:numFmt w:val="bullet"/>
      <w:lvlText w:val="o"/>
      <w:lvlJc w:val="left"/>
      <w:pPr>
        <w:ind w:left="4320" w:hanging="360"/>
      </w:pPr>
      <w:rPr>
        <w:rFonts w:ascii="Courier New" w:hAnsi="Courier New" w:hint="default"/>
      </w:rPr>
    </w:lvl>
    <w:lvl w:ilvl="5" w:tplc="EAF673E8">
      <w:start w:val="1"/>
      <w:numFmt w:val="bullet"/>
      <w:lvlText w:val=""/>
      <w:lvlJc w:val="left"/>
      <w:pPr>
        <w:ind w:left="5040" w:hanging="360"/>
      </w:pPr>
      <w:rPr>
        <w:rFonts w:ascii="Wingdings" w:hAnsi="Wingdings" w:hint="default"/>
      </w:rPr>
    </w:lvl>
    <w:lvl w:ilvl="6" w:tplc="F3549C6E">
      <w:start w:val="1"/>
      <w:numFmt w:val="bullet"/>
      <w:lvlText w:val=""/>
      <w:lvlJc w:val="left"/>
      <w:pPr>
        <w:ind w:left="5760" w:hanging="360"/>
      </w:pPr>
      <w:rPr>
        <w:rFonts w:ascii="Symbol" w:hAnsi="Symbol" w:hint="default"/>
      </w:rPr>
    </w:lvl>
    <w:lvl w:ilvl="7" w:tplc="BDBA2E66">
      <w:start w:val="1"/>
      <w:numFmt w:val="bullet"/>
      <w:lvlText w:val="o"/>
      <w:lvlJc w:val="left"/>
      <w:pPr>
        <w:ind w:left="6480" w:hanging="360"/>
      </w:pPr>
      <w:rPr>
        <w:rFonts w:ascii="Courier New" w:hAnsi="Courier New" w:hint="default"/>
      </w:rPr>
    </w:lvl>
    <w:lvl w:ilvl="8" w:tplc="718451B4">
      <w:start w:val="1"/>
      <w:numFmt w:val="bullet"/>
      <w:lvlText w:val=""/>
      <w:lvlJc w:val="left"/>
      <w:pPr>
        <w:ind w:left="7200" w:hanging="360"/>
      </w:pPr>
      <w:rPr>
        <w:rFonts w:ascii="Wingdings" w:hAnsi="Wingdings" w:hint="default"/>
      </w:rPr>
    </w:lvl>
  </w:abstractNum>
  <w:abstractNum w:abstractNumId="49" w15:restartNumberingAfterBreak="0">
    <w:nsid w:val="6F780EE9"/>
    <w:multiLevelType w:val="hybridMultilevel"/>
    <w:tmpl w:val="8648021E"/>
    <w:lvl w:ilvl="0" w:tplc="8BD05430">
      <w:numFmt w:val="bullet"/>
      <w:lvlText w:val=""/>
      <w:lvlJc w:val="left"/>
      <w:pPr>
        <w:ind w:left="254" w:hanging="180"/>
      </w:pPr>
      <w:rPr>
        <w:rFonts w:ascii="Symbol" w:eastAsia="Symbol" w:hAnsi="Symbol" w:cs="Symbol" w:hint="default"/>
        <w:b w:val="0"/>
        <w:bCs w:val="0"/>
        <w:i w:val="0"/>
        <w:iCs w:val="0"/>
        <w:spacing w:val="0"/>
        <w:w w:val="99"/>
        <w:sz w:val="20"/>
        <w:szCs w:val="20"/>
        <w:lang w:val="en-US" w:eastAsia="en-US" w:bidi="ar-SA"/>
      </w:rPr>
    </w:lvl>
    <w:lvl w:ilvl="1" w:tplc="3B9407C0">
      <w:numFmt w:val="bullet"/>
      <w:lvlText w:val="•"/>
      <w:lvlJc w:val="left"/>
      <w:pPr>
        <w:ind w:left="593" w:hanging="180"/>
      </w:pPr>
      <w:rPr>
        <w:rFonts w:hint="default"/>
        <w:lang w:val="en-US" w:eastAsia="en-US" w:bidi="ar-SA"/>
      </w:rPr>
    </w:lvl>
    <w:lvl w:ilvl="2" w:tplc="BE8EEB0C">
      <w:numFmt w:val="bullet"/>
      <w:lvlText w:val="•"/>
      <w:lvlJc w:val="left"/>
      <w:pPr>
        <w:ind w:left="926" w:hanging="180"/>
      </w:pPr>
      <w:rPr>
        <w:rFonts w:hint="default"/>
        <w:lang w:val="en-US" w:eastAsia="en-US" w:bidi="ar-SA"/>
      </w:rPr>
    </w:lvl>
    <w:lvl w:ilvl="3" w:tplc="ECC615C6">
      <w:numFmt w:val="bullet"/>
      <w:lvlText w:val="•"/>
      <w:lvlJc w:val="left"/>
      <w:pPr>
        <w:ind w:left="1259" w:hanging="180"/>
      </w:pPr>
      <w:rPr>
        <w:rFonts w:hint="default"/>
        <w:lang w:val="en-US" w:eastAsia="en-US" w:bidi="ar-SA"/>
      </w:rPr>
    </w:lvl>
    <w:lvl w:ilvl="4" w:tplc="B0C60BDE">
      <w:numFmt w:val="bullet"/>
      <w:lvlText w:val="•"/>
      <w:lvlJc w:val="left"/>
      <w:pPr>
        <w:ind w:left="1592" w:hanging="180"/>
      </w:pPr>
      <w:rPr>
        <w:rFonts w:hint="default"/>
        <w:lang w:val="en-US" w:eastAsia="en-US" w:bidi="ar-SA"/>
      </w:rPr>
    </w:lvl>
    <w:lvl w:ilvl="5" w:tplc="A87A047E">
      <w:numFmt w:val="bullet"/>
      <w:lvlText w:val="•"/>
      <w:lvlJc w:val="left"/>
      <w:pPr>
        <w:ind w:left="1925" w:hanging="180"/>
      </w:pPr>
      <w:rPr>
        <w:rFonts w:hint="default"/>
        <w:lang w:val="en-US" w:eastAsia="en-US" w:bidi="ar-SA"/>
      </w:rPr>
    </w:lvl>
    <w:lvl w:ilvl="6" w:tplc="A6A217A0">
      <w:numFmt w:val="bullet"/>
      <w:lvlText w:val="•"/>
      <w:lvlJc w:val="left"/>
      <w:pPr>
        <w:ind w:left="2258" w:hanging="180"/>
      </w:pPr>
      <w:rPr>
        <w:rFonts w:hint="default"/>
        <w:lang w:val="en-US" w:eastAsia="en-US" w:bidi="ar-SA"/>
      </w:rPr>
    </w:lvl>
    <w:lvl w:ilvl="7" w:tplc="CCBE3946">
      <w:numFmt w:val="bullet"/>
      <w:lvlText w:val="•"/>
      <w:lvlJc w:val="left"/>
      <w:pPr>
        <w:ind w:left="2591" w:hanging="180"/>
      </w:pPr>
      <w:rPr>
        <w:rFonts w:hint="default"/>
        <w:lang w:val="en-US" w:eastAsia="en-US" w:bidi="ar-SA"/>
      </w:rPr>
    </w:lvl>
    <w:lvl w:ilvl="8" w:tplc="A6EA00A0">
      <w:numFmt w:val="bullet"/>
      <w:lvlText w:val="•"/>
      <w:lvlJc w:val="left"/>
      <w:pPr>
        <w:ind w:left="2924" w:hanging="180"/>
      </w:pPr>
      <w:rPr>
        <w:rFonts w:hint="default"/>
        <w:lang w:val="en-US" w:eastAsia="en-US" w:bidi="ar-SA"/>
      </w:rPr>
    </w:lvl>
  </w:abstractNum>
  <w:abstractNum w:abstractNumId="50" w15:restartNumberingAfterBreak="0">
    <w:nsid w:val="76783B45"/>
    <w:multiLevelType w:val="hybridMultilevel"/>
    <w:tmpl w:val="079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2B0792"/>
    <w:multiLevelType w:val="hybridMultilevel"/>
    <w:tmpl w:val="3A0EA0D8"/>
    <w:lvl w:ilvl="0" w:tplc="566497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444E89"/>
    <w:multiLevelType w:val="hybridMultilevel"/>
    <w:tmpl w:val="5CB88956"/>
    <w:lvl w:ilvl="0" w:tplc="3C226188">
      <w:numFmt w:val="bullet"/>
      <w:lvlText w:val=""/>
      <w:lvlJc w:val="left"/>
      <w:pPr>
        <w:ind w:left="253" w:hanging="180"/>
      </w:pPr>
      <w:rPr>
        <w:rFonts w:ascii="Symbol" w:eastAsia="Symbol" w:hAnsi="Symbol" w:cs="Symbol" w:hint="default"/>
        <w:b w:val="0"/>
        <w:bCs w:val="0"/>
        <w:i w:val="0"/>
        <w:iCs w:val="0"/>
        <w:spacing w:val="0"/>
        <w:w w:val="99"/>
        <w:sz w:val="20"/>
        <w:szCs w:val="20"/>
        <w:lang w:val="en-US" w:eastAsia="en-US" w:bidi="ar-SA"/>
      </w:rPr>
    </w:lvl>
    <w:lvl w:ilvl="1" w:tplc="2FCE6782">
      <w:numFmt w:val="bullet"/>
      <w:lvlText w:val="•"/>
      <w:lvlJc w:val="left"/>
      <w:pPr>
        <w:ind w:left="485" w:hanging="180"/>
      </w:pPr>
      <w:rPr>
        <w:rFonts w:hint="default"/>
        <w:lang w:val="en-US" w:eastAsia="en-US" w:bidi="ar-SA"/>
      </w:rPr>
    </w:lvl>
    <w:lvl w:ilvl="2" w:tplc="5224B9D2">
      <w:numFmt w:val="bullet"/>
      <w:lvlText w:val="•"/>
      <w:lvlJc w:val="left"/>
      <w:pPr>
        <w:ind w:left="710" w:hanging="180"/>
      </w:pPr>
      <w:rPr>
        <w:rFonts w:hint="default"/>
        <w:lang w:val="en-US" w:eastAsia="en-US" w:bidi="ar-SA"/>
      </w:rPr>
    </w:lvl>
    <w:lvl w:ilvl="3" w:tplc="475ABB9E">
      <w:numFmt w:val="bullet"/>
      <w:lvlText w:val="•"/>
      <w:lvlJc w:val="left"/>
      <w:pPr>
        <w:ind w:left="935" w:hanging="180"/>
      </w:pPr>
      <w:rPr>
        <w:rFonts w:hint="default"/>
        <w:lang w:val="en-US" w:eastAsia="en-US" w:bidi="ar-SA"/>
      </w:rPr>
    </w:lvl>
    <w:lvl w:ilvl="4" w:tplc="27D0B460">
      <w:numFmt w:val="bullet"/>
      <w:lvlText w:val="•"/>
      <w:lvlJc w:val="left"/>
      <w:pPr>
        <w:ind w:left="1160" w:hanging="180"/>
      </w:pPr>
      <w:rPr>
        <w:rFonts w:hint="default"/>
        <w:lang w:val="en-US" w:eastAsia="en-US" w:bidi="ar-SA"/>
      </w:rPr>
    </w:lvl>
    <w:lvl w:ilvl="5" w:tplc="77C41C5C">
      <w:numFmt w:val="bullet"/>
      <w:lvlText w:val="•"/>
      <w:lvlJc w:val="left"/>
      <w:pPr>
        <w:ind w:left="1385" w:hanging="180"/>
      </w:pPr>
      <w:rPr>
        <w:rFonts w:hint="default"/>
        <w:lang w:val="en-US" w:eastAsia="en-US" w:bidi="ar-SA"/>
      </w:rPr>
    </w:lvl>
    <w:lvl w:ilvl="6" w:tplc="73248D52">
      <w:numFmt w:val="bullet"/>
      <w:lvlText w:val="•"/>
      <w:lvlJc w:val="left"/>
      <w:pPr>
        <w:ind w:left="1610" w:hanging="180"/>
      </w:pPr>
      <w:rPr>
        <w:rFonts w:hint="default"/>
        <w:lang w:val="en-US" w:eastAsia="en-US" w:bidi="ar-SA"/>
      </w:rPr>
    </w:lvl>
    <w:lvl w:ilvl="7" w:tplc="EE12C5D8">
      <w:numFmt w:val="bullet"/>
      <w:lvlText w:val="•"/>
      <w:lvlJc w:val="left"/>
      <w:pPr>
        <w:ind w:left="1835" w:hanging="180"/>
      </w:pPr>
      <w:rPr>
        <w:rFonts w:hint="default"/>
        <w:lang w:val="en-US" w:eastAsia="en-US" w:bidi="ar-SA"/>
      </w:rPr>
    </w:lvl>
    <w:lvl w:ilvl="8" w:tplc="941EE0D4">
      <w:numFmt w:val="bullet"/>
      <w:lvlText w:val="•"/>
      <w:lvlJc w:val="left"/>
      <w:pPr>
        <w:ind w:left="2060" w:hanging="180"/>
      </w:pPr>
      <w:rPr>
        <w:rFonts w:hint="default"/>
        <w:lang w:val="en-US" w:eastAsia="en-US" w:bidi="ar-SA"/>
      </w:rPr>
    </w:lvl>
  </w:abstractNum>
  <w:abstractNum w:abstractNumId="53" w15:restartNumberingAfterBreak="0">
    <w:nsid w:val="7E060369"/>
    <w:multiLevelType w:val="hybridMultilevel"/>
    <w:tmpl w:val="E4424488"/>
    <w:lvl w:ilvl="0" w:tplc="9F2E29EA">
      <w:numFmt w:val="bullet"/>
      <w:lvlText w:val=""/>
      <w:lvlJc w:val="left"/>
      <w:pPr>
        <w:ind w:left="260" w:hanging="180"/>
      </w:pPr>
      <w:rPr>
        <w:rFonts w:ascii="Symbol" w:eastAsia="Symbol" w:hAnsi="Symbol" w:cs="Symbol" w:hint="default"/>
        <w:b w:val="0"/>
        <w:bCs w:val="0"/>
        <w:i w:val="0"/>
        <w:iCs w:val="0"/>
        <w:spacing w:val="0"/>
        <w:w w:val="99"/>
        <w:sz w:val="20"/>
        <w:szCs w:val="20"/>
        <w:lang w:val="en-US" w:eastAsia="en-US" w:bidi="ar-SA"/>
      </w:rPr>
    </w:lvl>
    <w:lvl w:ilvl="1" w:tplc="51C8BFD0">
      <w:numFmt w:val="bullet"/>
      <w:lvlText w:val="•"/>
      <w:lvlJc w:val="left"/>
      <w:pPr>
        <w:ind w:left="592" w:hanging="180"/>
      </w:pPr>
      <w:rPr>
        <w:rFonts w:hint="default"/>
        <w:lang w:val="en-US" w:eastAsia="en-US" w:bidi="ar-SA"/>
      </w:rPr>
    </w:lvl>
    <w:lvl w:ilvl="2" w:tplc="02385EC8">
      <w:numFmt w:val="bullet"/>
      <w:lvlText w:val="•"/>
      <w:lvlJc w:val="left"/>
      <w:pPr>
        <w:ind w:left="925" w:hanging="180"/>
      </w:pPr>
      <w:rPr>
        <w:rFonts w:hint="default"/>
        <w:lang w:val="en-US" w:eastAsia="en-US" w:bidi="ar-SA"/>
      </w:rPr>
    </w:lvl>
    <w:lvl w:ilvl="3" w:tplc="8F4E20B4">
      <w:numFmt w:val="bullet"/>
      <w:lvlText w:val="•"/>
      <w:lvlJc w:val="left"/>
      <w:pPr>
        <w:ind w:left="1258" w:hanging="180"/>
      </w:pPr>
      <w:rPr>
        <w:rFonts w:hint="default"/>
        <w:lang w:val="en-US" w:eastAsia="en-US" w:bidi="ar-SA"/>
      </w:rPr>
    </w:lvl>
    <w:lvl w:ilvl="4" w:tplc="04DEF422">
      <w:numFmt w:val="bullet"/>
      <w:lvlText w:val="•"/>
      <w:lvlJc w:val="left"/>
      <w:pPr>
        <w:ind w:left="1591" w:hanging="180"/>
      </w:pPr>
      <w:rPr>
        <w:rFonts w:hint="default"/>
        <w:lang w:val="en-US" w:eastAsia="en-US" w:bidi="ar-SA"/>
      </w:rPr>
    </w:lvl>
    <w:lvl w:ilvl="5" w:tplc="481E3AFA">
      <w:numFmt w:val="bullet"/>
      <w:lvlText w:val="•"/>
      <w:lvlJc w:val="left"/>
      <w:pPr>
        <w:ind w:left="1924" w:hanging="180"/>
      </w:pPr>
      <w:rPr>
        <w:rFonts w:hint="default"/>
        <w:lang w:val="en-US" w:eastAsia="en-US" w:bidi="ar-SA"/>
      </w:rPr>
    </w:lvl>
    <w:lvl w:ilvl="6" w:tplc="DF8C7790">
      <w:numFmt w:val="bullet"/>
      <w:lvlText w:val="•"/>
      <w:lvlJc w:val="left"/>
      <w:pPr>
        <w:ind w:left="2257" w:hanging="180"/>
      </w:pPr>
      <w:rPr>
        <w:rFonts w:hint="default"/>
        <w:lang w:val="en-US" w:eastAsia="en-US" w:bidi="ar-SA"/>
      </w:rPr>
    </w:lvl>
    <w:lvl w:ilvl="7" w:tplc="4F1C4E82">
      <w:numFmt w:val="bullet"/>
      <w:lvlText w:val="•"/>
      <w:lvlJc w:val="left"/>
      <w:pPr>
        <w:ind w:left="2590" w:hanging="180"/>
      </w:pPr>
      <w:rPr>
        <w:rFonts w:hint="default"/>
        <w:lang w:val="en-US" w:eastAsia="en-US" w:bidi="ar-SA"/>
      </w:rPr>
    </w:lvl>
    <w:lvl w:ilvl="8" w:tplc="25BE57D8">
      <w:numFmt w:val="bullet"/>
      <w:lvlText w:val="•"/>
      <w:lvlJc w:val="left"/>
      <w:pPr>
        <w:ind w:left="2923" w:hanging="180"/>
      </w:pPr>
      <w:rPr>
        <w:rFonts w:hint="default"/>
        <w:lang w:val="en-US" w:eastAsia="en-US" w:bidi="ar-SA"/>
      </w:rPr>
    </w:lvl>
  </w:abstractNum>
  <w:abstractNum w:abstractNumId="54" w15:restartNumberingAfterBreak="0">
    <w:nsid w:val="7E5147D0"/>
    <w:multiLevelType w:val="hybridMultilevel"/>
    <w:tmpl w:val="937A45BC"/>
    <w:lvl w:ilvl="0" w:tplc="8DE85F34">
      <w:numFmt w:val="bullet"/>
      <w:lvlText w:val=""/>
      <w:lvlJc w:val="left"/>
      <w:pPr>
        <w:ind w:left="254" w:hanging="180"/>
      </w:pPr>
      <w:rPr>
        <w:rFonts w:ascii="Symbol" w:eastAsia="Symbol" w:hAnsi="Symbol" w:cs="Symbol" w:hint="default"/>
        <w:b w:val="0"/>
        <w:bCs w:val="0"/>
        <w:i w:val="0"/>
        <w:iCs w:val="0"/>
        <w:spacing w:val="0"/>
        <w:w w:val="99"/>
        <w:sz w:val="20"/>
        <w:szCs w:val="20"/>
        <w:lang w:val="en-US" w:eastAsia="en-US" w:bidi="ar-SA"/>
      </w:rPr>
    </w:lvl>
    <w:lvl w:ilvl="1" w:tplc="D674A4E0">
      <w:numFmt w:val="bullet"/>
      <w:lvlText w:val="•"/>
      <w:lvlJc w:val="left"/>
      <w:pPr>
        <w:ind w:left="485" w:hanging="180"/>
      </w:pPr>
      <w:rPr>
        <w:rFonts w:hint="default"/>
        <w:lang w:val="en-US" w:eastAsia="en-US" w:bidi="ar-SA"/>
      </w:rPr>
    </w:lvl>
    <w:lvl w:ilvl="2" w:tplc="CBBC7380">
      <w:numFmt w:val="bullet"/>
      <w:lvlText w:val="•"/>
      <w:lvlJc w:val="left"/>
      <w:pPr>
        <w:ind w:left="710" w:hanging="180"/>
      </w:pPr>
      <w:rPr>
        <w:rFonts w:hint="default"/>
        <w:lang w:val="en-US" w:eastAsia="en-US" w:bidi="ar-SA"/>
      </w:rPr>
    </w:lvl>
    <w:lvl w:ilvl="3" w:tplc="73A63446">
      <w:numFmt w:val="bullet"/>
      <w:lvlText w:val="•"/>
      <w:lvlJc w:val="left"/>
      <w:pPr>
        <w:ind w:left="935" w:hanging="180"/>
      </w:pPr>
      <w:rPr>
        <w:rFonts w:hint="default"/>
        <w:lang w:val="en-US" w:eastAsia="en-US" w:bidi="ar-SA"/>
      </w:rPr>
    </w:lvl>
    <w:lvl w:ilvl="4" w:tplc="AD006850">
      <w:numFmt w:val="bullet"/>
      <w:lvlText w:val="•"/>
      <w:lvlJc w:val="left"/>
      <w:pPr>
        <w:ind w:left="1160" w:hanging="180"/>
      </w:pPr>
      <w:rPr>
        <w:rFonts w:hint="default"/>
        <w:lang w:val="en-US" w:eastAsia="en-US" w:bidi="ar-SA"/>
      </w:rPr>
    </w:lvl>
    <w:lvl w:ilvl="5" w:tplc="4D5065A6">
      <w:numFmt w:val="bullet"/>
      <w:lvlText w:val="•"/>
      <w:lvlJc w:val="left"/>
      <w:pPr>
        <w:ind w:left="1385" w:hanging="180"/>
      </w:pPr>
      <w:rPr>
        <w:rFonts w:hint="default"/>
        <w:lang w:val="en-US" w:eastAsia="en-US" w:bidi="ar-SA"/>
      </w:rPr>
    </w:lvl>
    <w:lvl w:ilvl="6" w:tplc="FF528AF2">
      <w:numFmt w:val="bullet"/>
      <w:lvlText w:val="•"/>
      <w:lvlJc w:val="left"/>
      <w:pPr>
        <w:ind w:left="1610" w:hanging="180"/>
      </w:pPr>
      <w:rPr>
        <w:rFonts w:hint="default"/>
        <w:lang w:val="en-US" w:eastAsia="en-US" w:bidi="ar-SA"/>
      </w:rPr>
    </w:lvl>
    <w:lvl w:ilvl="7" w:tplc="018EFB1A">
      <w:numFmt w:val="bullet"/>
      <w:lvlText w:val="•"/>
      <w:lvlJc w:val="left"/>
      <w:pPr>
        <w:ind w:left="1835" w:hanging="180"/>
      </w:pPr>
      <w:rPr>
        <w:rFonts w:hint="default"/>
        <w:lang w:val="en-US" w:eastAsia="en-US" w:bidi="ar-SA"/>
      </w:rPr>
    </w:lvl>
    <w:lvl w:ilvl="8" w:tplc="C70456A4">
      <w:numFmt w:val="bullet"/>
      <w:lvlText w:val="•"/>
      <w:lvlJc w:val="left"/>
      <w:pPr>
        <w:ind w:left="2060" w:hanging="180"/>
      </w:pPr>
      <w:rPr>
        <w:rFonts w:hint="default"/>
        <w:lang w:val="en-US" w:eastAsia="en-US" w:bidi="ar-SA"/>
      </w:rPr>
    </w:lvl>
  </w:abstractNum>
  <w:abstractNum w:abstractNumId="55" w15:restartNumberingAfterBreak="0">
    <w:nsid w:val="7E8A3CE0"/>
    <w:multiLevelType w:val="hybridMultilevel"/>
    <w:tmpl w:val="3564B9CE"/>
    <w:lvl w:ilvl="0" w:tplc="04090001">
      <w:start w:val="1"/>
      <w:numFmt w:val="bullet"/>
      <w:lvlText w:val=""/>
      <w:lvlJc w:val="left"/>
      <w:pPr>
        <w:ind w:left="720" w:hanging="360"/>
      </w:pPr>
      <w:rPr>
        <w:rFonts w:ascii="Symbol" w:hAnsi="Symbol" w:hint="default"/>
      </w:rPr>
    </w:lvl>
    <w:lvl w:ilvl="1" w:tplc="9836BC46">
      <w:numFmt w:val="bullet"/>
      <w:lvlText w:val="•"/>
      <w:lvlJc w:val="left"/>
      <w:pPr>
        <w:ind w:left="1440" w:hanging="360"/>
      </w:pPr>
      <w:rPr>
        <w:rFonts w:ascii="Helvetica" w:eastAsiaTheme="minorHAnsi" w:hAnsi="Helvetic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346602">
    <w:abstractNumId w:val="48"/>
  </w:num>
  <w:num w:numId="2" w16cid:durableId="50471687">
    <w:abstractNumId w:val="9"/>
  </w:num>
  <w:num w:numId="3" w16cid:durableId="1319306785">
    <w:abstractNumId w:val="15"/>
  </w:num>
  <w:num w:numId="4" w16cid:durableId="53697398">
    <w:abstractNumId w:val="53"/>
  </w:num>
  <w:num w:numId="5" w16cid:durableId="1745905745">
    <w:abstractNumId w:val="38"/>
  </w:num>
  <w:num w:numId="6" w16cid:durableId="2077044583">
    <w:abstractNumId w:val="32"/>
  </w:num>
  <w:num w:numId="7" w16cid:durableId="616252278">
    <w:abstractNumId w:val="8"/>
  </w:num>
  <w:num w:numId="8" w16cid:durableId="512033919">
    <w:abstractNumId w:val="42"/>
  </w:num>
  <w:num w:numId="9" w16cid:durableId="1991205164">
    <w:abstractNumId w:val="33"/>
  </w:num>
  <w:num w:numId="10" w16cid:durableId="731580826">
    <w:abstractNumId w:val="25"/>
  </w:num>
  <w:num w:numId="11" w16cid:durableId="829759915">
    <w:abstractNumId w:val="31"/>
  </w:num>
  <w:num w:numId="12" w16cid:durableId="1972904694">
    <w:abstractNumId w:val="52"/>
  </w:num>
  <w:num w:numId="13" w16cid:durableId="1689410652">
    <w:abstractNumId w:val="16"/>
  </w:num>
  <w:num w:numId="14" w16cid:durableId="928660118">
    <w:abstractNumId w:val="35"/>
  </w:num>
  <w:num w:numId="15" w16cid:durableId="1660422286">
    <w:abstractNumId w:val="49"/>
  </w:num>
  <w:num w:numId="16" w16cid:durableId="702098389">
    <w:abstractNumId w:val="7"/>
  </w:num>
  <w:num w:numId="17" w16cid:durableId="1244872909">
    <w:abstractNumId w:val="54"/>
  </w:num>
  <w:num w:numId="18" w16cid:durableId="1588227513">
    <w:abstractNumId w:val="45"/>
  </w:num>
  <w:num w:numId="19" w16cid:durableId="915866521">
    <w:abstractNumId w:val="43"/>
  </w:num>
  <w:num w:numId="20" w16cid:durableId="1697192441">
    <w:abstractNumId w:val="3"/>
  </w:num>
  <w:num w:numId="21" w16cid:durableId="1982079845">
    <w:abstractNumId w:val="50"/>
  </w:num>
  <w:num w:numId="22" w16cid:durableId="1085876609">
    <w:abstractNumId w:val="12"/>
  </w:num>
  <w:num w:numId="23" w16cid:durableId="1337803678">
    <w:abstractNumId w:val="2"/>
  </w:num>
  <w:num w:numId="24" w16cid:durableId="1416511670">
    <w:abstractNumId w:val="6"/>
  </w:num>
  <w:num w:numId="25" w16cid:durableId="1618025162">
    <w:abstractNumId w:val="36"/>
  </w:num>
  <w:num w:numId="26" w16cid:durableId="602808384">
    <w:abstractNumId w:val="18"/>
  </w:num>
  <w:num w:numId="27" w16cid:durableId="22675646">
    <w:abstractNumId w:val="34"/>
  </w:num>
  <w:num w:numId="28" w16cid:durableId="2128546723">
    <w:abstractNumId w:val="51"/>
  </w:num>
  <w:num w:numId="29" w16cid:durableId="2089381996">
    <w:abstractNumId w:val="26"/>
  </w:num>
  <w:num w:numId="30" w16cid:durableId="1156334528">
    <w:abstractNumId w:val="5"/>
  </w:num>
  <w:num w:numId="31" w16cid:durableId="1180124480">
    <w:abstractNumId w:val="27"/>
  </w:num>
  <w:num w:numId="32" w16cid:durableId="891231444">
    <w:abstractNumId w:val="19"/>
  </w:num>
  <w:num w:numId="33" w16cid:durableId="1760641094">
    <w:abstractNumId w:val="41"/>
  </w:num>
  <w:num w:numId="34" w16cid:durableId="170994147">
    <w:abstractNumId w:val="46"/>
  </w:num>
  <w:num w:numId="35" w16cid:durableId="456680330">
    <w:abstractNumId w:val="10"/>
  </w:num>
  <w:num w:numId="36" w16cid:durableId="1960187639">
    <w:abstractNumId w:val="20"/>
  </w:num>
  <w:num w:numId="37" w16cid:durableId="1969359250">
    <w:abstractNumId w:val="24"/>
  </w:num>
  <w:num w:numId="38" w16cid:durableId="1904637285">
    <w:abstractNumId w:val="21"/>
  </w:num>
  <w:num w:numId="39" w16cid:durableId="52705299">
    <w:abstractNumId w:val="28"/>
  </w:num>
  <w:num w:numId="40" w16cid:durableId="2015297781">
    <w:abstractNumId w:val="23"/>
  </w:num>
  <w:num w:numId="41" w16cid:durableId="1069613785">
    <w:abstractNumId w:val="11"/>
  </w:num>
  <w:num w:numId="42" w16cid:durableId="1248033234">
    <w:abstractNumId w:val="17"/>
  </w:num>
  <w:num w:numId="43" w16cid:durableId="1677492104">
    <w:abstractNumId w:val="13"/>
  </w:num>
  <w:num w:numId="44" w16cid:durableId="765081274">
    <w:abstractNumId w:val="1"/>
  </w:num>
  <w:num w:numId="45" w16cid:durableId="925260752">
    <w:abstractNumId w:val="14"/>
  </w:num>
  <w:num w:numId="46" w16cid:durableId="462314725">
    <w:abstractNumId w:val="29"/>
  </w:num>
  <w:num w:numId="47" w16cid:durableId="444694227">
    <w:abstractNumId w:val="4"/>
  </w:num>
  <w:num w:numId="48" w16cid:durableId="1586919048">
    <w:abstractNumId w:val="55"/>
  </w:num>
  <w:num w:numId="49" w16cid:durableId="794176735">
    <w:abstractNumId w:val="40"/>
  </w:num>
  <w:num w:numId="50" w16cid:durableId="1547133597">
    <w:abstractNumId w:val="44"/>
  </w:num>
  <w:num w:numId="51" w16cid:durableId="176625401">
    <w:abstractNumId w:val="0"/>
  </w:num>
  <w:num w:numId="52" w16cid:durableId="178281136">
    <w:abstractNumId w:val="39"/>
  </w:num>
  <w:num w:numId="53" w16cid:durableId="1761676352">
    <w:abstractNumId w:val="30"/>
  </w:num>
  <w:num w:numId="54" w16cid:durableId="2006669016">
    <w:abstractNumId w:val="37"/>
  </w:num>
  <w:num w:numId="55" w16cid:durableId="1568606627">
    <w:abstractNumId w:val="47"/>
  </w:num>
  <w:num w:numId="56" w16cid:durableId="30947832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C3"/>
    <w:rsid w:val="00000699"/>
    <w:rsid w:val="00000EE5"/>
    <w:rsid w:val="00001DB9"/>
    <w:rsid w:val="00002CD2"/>
    <w:rsid w:val="00002EB3"/>
    <w:rsid w:val="0000317A"/>
    <w:rsid w:val="00003976"/>
    <w:rsid w:val="00003996"/>
    <w:rsid w:val="00004F77"/>
    <w:rsid w:val="0000532D"/>
    <w:rsid w:val="0000549B"/>
    <w:rsid w:val="00005AC4"/>
    <w:rsid w:val="00006066"/>
    <w:rsid w:val="000117C2"/>
    <w:rsid w:val="00012C0F"/>
    <w:rsid w:val="00012CA3"/>
    <w:rsid w:val="00012DEB"/>
    <w:rsid w:val="00013C83"/>
    <w:rsid w:val="00013DED"/>
    <w:rsid w:val="00013EF5"/>
    <w:rsid w:val="00014BFE"/>
    <w:rsid w:val="0001504D"/>
    <w:rsid w:val="00016CA3"/>
    <w:rsid w:val="000178E9"/>
    <w:rsid w:val="0001E061"/>
    <w:rsid w:val="00020EDB"/>
    <w:rsid w:val="00020F22"/>
    <w:rsid w:val="00021837"/>
    <w:rsid w:val="00022396"/>
    <w:rsid w:val="00022803"/>
    <w:rsid w:val="00022ECB"/>
    <w:rsid w:val="00023CE3"/>
    <w:rsid w:val="0002438B"/>
    <w:rsid w:val="00024A84"/>
    <w:rsid w:val="00024D5E"/>
    <w:rsid w:val="00025B5F"/>
    <w:rsid w:val="00025E4A"/>
    <w:rsid w:val="000266D3"/>
    <w:rsid w:val="00026799"/>
    <w:rsid w:val="00026B70"/>
    <w:rsid w:val="00026C44"/>
    <w:rsid w:val="00026E5F"/>
    <w:rsid w:val="00027573"/>
    <w:rsid w:val="00027BDE"/>
    <w:rsid w:val="00027BFD"/>
    <w:rsid w:val="00027C91"/>
    <w:rsid w:val="00030983"/>
    <w:rsid w:val="00033135"/>
    <w:rsid w:val="00033889"/>
    <w:rsid w:val="00034B8B"/>
    <w:rsid w:val="00034C04"/>
    <w:rsid w:val="0003603B"/>
    <w:rsid w:val="00036299"/>
    <w:rsid w:val="00036950"/>
    <w:rsid w:val="00036BA6"/>
    <w:rsid w:val="000371AF"/>
    <w:rsid w:val="000374E8"/>
    <w:rsid w:val="000403DB"/>
    <w:rsid w:val="000414DB"/>
    <w:rsid w:val="00041EFD"/>
    <w:rsid w:val="00044BB3"/>
    <w:rsid w:val="00044CC4"/>
    <w:rsid w:val="00044F99"/>
    <w:rsid w:val="000455C9"/>
    <w:rsid w:val="0004577D"/>
    <w:rsid w:val="00045CF2"/>
    <w:rsid w:val="00045DF2"/>
    <w:rsid w:val="0004608C"/>
    <w:rsid w:val="000460D4"/>
    <w:rsid w:val="00046201"/>
    <w:rsid w:val="00046D10"/>
    <w:rsid w:val="00046E8E"/>
    <w:rsid w:val="00047243"/>
    <w:rsid w:val="000500A5"/>
    <w:rsid w:val="00050138"/>
    <w:rsid w:val="00050D72"/>
    <w:rsid w:val="00051040"/>
    <w:rsid w:val="000510B5"/>
    <w:rsid w:val="00051A6D"/>
    <w:rsid w:val="00051DEA"/>
    <w:rsid w:val="00051DFC"/>
    <w:rsid w:val="000521F5"/>
    <w:rsid w:val="0005233B"/>
    <w:rsid w:val="000527B6"/>
    <w:rsid w:val="00052DC3"/>
    <w:rsid w:val="000539F1"/>
    <w:rsid w:val="00053B75"/>
    <w:rsid w:val="00053EF8"/>
    <w:rsid w:val="0005418B"/>
    <w:rsid w:val="00054AC3"/>
    <w:rsid w:val="000550FE"/>
    <w:rsid w:val="00055B0A"/>
    <w:rsid w:val="0005600F"/>
    <w:rsid w:val="000560BD"/>
    <w:rsid w:val="00056B77"/>
    <w:rsid w:val="00056F77"/>
    <w:rsid w:val="00057626"/>
    <w:rsid w:val="00057D5E"/>
    <w:rsid w:val="0006090F"/>
    <w:rsid w:val="00060A5F"/>
    <w:rsid w:val="00060C29"/>
    <w:rsid w:val="00060D4A"/>
    <w:rsid w:val="000610AA"/>
    <w:rsid w:val="000610B8"/>
    <w:rsid w:val="0006172B"/>
    <w:rsid w:val="0006275F"/>
    <w:rsid w:val="000627F0"/>
    <w:rsid w:val="00062AA7"/>
    <w:rsid w:val="00062BB9"/>
    <w:rsid w:val="0006394C"/>
    <w:rsid w:val="00063B2B"/>
    <w:rsid w:val="000640B5"/>
    <w:rsid w:val="00064153"/>
    <w:rsid w:val="0006564D"/>
    <w:rsid w:val="00065A04"/>
    <w:rsid w:val="00066A84"/>
    <w:rsid w:val="00066F3D"/>
    <w:rsid w:val="000673D9"/>
    <w:rsid w:val="00067847"/>
    <w:rsid w:val="00070B02"/>
    <w:rsid w:val="000713AE"/>
    <w:rsid w:val="00071524"/>
    <w:rsid w:val="000716CF"/>
    <w:rsid w:val="00071D05"/>
    <w:rsid w:val="000728FB"/>
    <w:rsid w:val="0007349A"/>
    <w:rsid w:val="00073EAA"/>
    <w:rsid w:val="00075362"/>
    <w:rsid w:val="00075585"/>
    <w:rsid w:val="000769A5"/>
    <w:rsid w:val="00077DC8"/>
    <w:rsid w:val="000800FC"/>
    <w:rsid w:val="00080A47"/>
    <w:rsid w:val="00081AC5"/>
    <w:rsid w:val="00082CA9"/>
    <w:rsid w:val="00083DE0"/>
    <w:rsid w:val="00085185"/>
    <w:rsid w:val="00085479"/>
    <w:rsid w:val="000860C5"/>
    <w:rsid w:val="00086777"/>
    <w:rsid w:val="00086A03"/>
    <w:rsid w:val="00086E2E"/>
    <w:rsid w:val="00087913"/>
    <w:rsid w:val="00091EAF"/>
    <w:rsid w:val="00092B55"/>
    <w:rsid w:val="00094873"/>
    <w:rsid w:val="00095E11"/>
    <w:rsid w:val="00097298"/>
    <w:rsid w:val="000A0353"/>
    <w:rsid w:val="000A0767"/>
    <w:rsid w:val="000A0A4A"/>
    <w:rsid w:val="000A15EF"/>
    <w:rsid w:val="000A1698"/>
    <w:rsid w:val="000A3796"/>
    <w:rsid w:val="000A394C"/>
    <w:rsid w:val="000A6893"/>
    <w:rsid w:val="000A6AC3"/>
    <w:rsid w:val="000A6D74"/>
    <w:rsid w:val="000B10EE"/>
    <w:rsid w:val="000B20E2"/>
    <w:rsid w:val="000B29BB"/>
    <w:rsid w:val="000B327D"/>
    <w:rsid w:val="000B4152"/>
    <w:rsid w:val="000B48E5"/>
    <w:rsid w:val="000B4E76"/>
    <w:rsid w:val="000B4FD7"/>
    <w:rsid w:val="000B6692"/>
    <w:rsid w:val="000B6EF2"/>
    <w:rsid w:val="000B6F7E"/>
    <w:rsid w:val="000C0079"/>
    <w:rsid w:val="000C059A"/>
    <w:rsid w:val="000C11A6"/>
    <w:rsid w:val="000C1297"/>
    <w:rsid w:val="000C2C15"/>
    <w:rsid w:val="000C3F33"/>
    <w:rsid w:val="000C4677"/>
    <w:rsid w:val="000C5BBC"/>
    <w:rsid w:val="000C7BE4"/>
    <w:rsid w:val="000C7DAB"/>
    <w:rsid w:val="000D062F"/>
    <w:rsid w:val="000D14DD"/>
    <w:rsid w:val="000D2B25"/>
    <w:rsid w:val="000D44FE"/>
    <w:rsid w:val="000D6509"/>
    <w:rsid w:val="000D663E"/>
    <w:rsid w:val="000D6AF2"/>
    <w:rsid w:val="000D740D"/>
    <w:rsid w:val="000D7467"/>
    <w:rsid w:val="000E1755"/>
    <w:rsid w:val="000E2CA0"/>
    <w:rsid w:val="000E37D6"/>
    <w:rsid w:val="000E398A"/>
    <w:rsid w:val="000E3AE4"/>
    <w:rsid w:val="000E3BF1"/>
    <w:rsid w:val="000E3C04"/>
    <w:rsid w:val="000E3D9F"/>
    <w:rsid w:val="000E564E"/>
    <w:rsid w:val="000E5C53"/>
    <w:rsid w:val="000E6532"/>
    <w:rsid w:val="000E7F26"/>
    <w:rsid w:val="000F05DC"/>
    <w:rsid w:val="000F159A"/>
    <w:rsid w:val="000F2937"/>
    <w:rsid w:val="000F2A34"/>
    <w:rsid w:val="000F338D"/>
    <w:rsid w:val="000F351B"/>
    <w:rsid w:val="000F3738"/>
    <w:rsid w:val="000F3C81"/>
    <w:rsid w:val="000F432D"/>
    <w:rsid w:val="000F4CA1"/>
    <w:rsid w:val="000F6724"/>
    <w:rsid w:val="0010068D"/>
    <w:rsid w:val="001006FF"/>
    <w:rsid w:val="00100C69"/>
    <w:rsid w:val="001014A8"/>
    <w:rsid w:val="00102390"/>
    <w:rsid w:val="0010247C"/>
    <w:rsid w:val="00103415"/>
    <w:rsid w:val="00106CCB"/>
    <w:rsid w:val="00106D23"/>
    <w:rsid w:val="00106EA1"/>
    <w:rsid w:val="001071BA"/>
    <w:rsid w:val="00107BED"/>
    <w:rsid w:val="00110E58"/>
    <w:rsid w:val="00110F58"/>
    <w:rsid w:val="00111D74"/>
    <w:rsid w:val="001121A5"/>
    <w:rsid w:val="00112CEF"/>
    <w:rsid w:val="0011319F"/>
    <w:rsid w:val="001145B4"/>
    <w:rsid w:val="0011621C"/>
    <w:rsid w:val="001163E8"/>
    <w:rsid w:val="00116586"/>
    <w:rsid w:val="00116749"/>
    <w:rsid w:val="00116FFB"/>
    <w:rsid w:val="00117D3E"/>
    <w:rsid w:val="00120064"/>
    <w:rsid w:val="001201A4"/>
    <w:rsid w:val="001210CC"/>
    <w:rsid w:val="0012199F"/>
    <w:rsid w:val="00122AE6"/>
    <w:rsid w:val="00123C28"/>
    <w:rsid w:val="001244F1"/>
    <w:rsid w:val="00125504"/>
    <w:rsid w:val="0012643C"/>
    <w:rsid w:val="00126892"/>
    <w:rsid w:val="00126A63"/>
    <w:rsid w:val="00127ACC"/>
    <w:rsid w:val="001329F3"/>
    <w:rsid w:val="0013318D"/>
    <w:rsid w:val="00133302"/>
    <w:rsid w:val="0013442B"/>
    <w:rsid w:val="001348B1"/>
    <w:rsid w:val="00134F6B"/>
    <w:rsid w:val="001409A7"/>
    <w:rsid w:val="001419EE"/>
    <w:rsid w:val="001421A9"/>
    <w:rsid w:val="0014256D"/>
    <w:rsid w:val="00142774"/>
    <w:rsid w:val="00142E94"/>
    <w:rsid w:val="001437DD"/>
    <w:rsid w:val="00144622"/>
    <w:rsid w:val="00145B76"/>
    <w:rsid w:val="00146016"/>
    <w:rsid w:val="001460E1"/>
    <w:rsid w:val="001462E4"/>
    <w:rsid w:val="001462FF"/>
    <w:rsid w:val="00146B97"/>
    <w:rsid w:val="001474C9"/>
    <w:rsid w:val="00147848"/>
    <w:rsid w:val="00151386"/>
    <w:rsid w:val="00151612"/>
    <w:rsid w:val="00151843"/>
    <w:rsid w:val="00151DA4"/>
    <w:rsid w:val="0015306F"/>
    <w:rsid w:val="0015326C"/>
    <w:rsid w:val="00156867"/>
    <w:rsid w:val="0015776C"/>
    <w:rsid w:val="00157C5C"/>
    <w:rsid w:val="00161835"/>
    <w:rsid w:val="00161899"/>
    <w:rsid w:val="00162EF1"/>
    <w:rsid w:val="0016542A"/>
    <w:rsid w:val="00165464"/>
    <w:rsid w:val="001657BF"/>
    <w:rsid w:val="001659C5"/>
    <w:rsid w:val="001659D4"/>
    <w:rsid w:val="00166098"/>
    <w:rsid w:val="00166771"/>
    <w:rsid w:val="00166BE8"/>
    <w:rsid w:val="00166CFA"/>
    <w:rsid w:val="00166D61"/>
    <w:rsid w:val="00166DFB"/>
    <w:rsid w:val="00170798"/>
    <w:rsid w:val="001713C0"/>
    <w:rsid w:val="0017151C"/>
    <w:rsid w:val="00171A8F"/>
    <w:rsid w:val="00173458"/>
    <w:rsid w:val="00174F0E"/>
    <w:rsid w:val="00175002"/>
    <w:rsid w:val="00175996"/>
    <w:rsid w:val="001764E3"/>
    <w:rsid w:val="00177FA6"/>
    <w:rsid w:val="00182047"/>
    <w:rsid w:val="00182448"/>
    <w:rsid w:val="00182A1D"/>
    <w:rsid w:val="00182AF8"/>
    <w:rsid w:val="001834B0"/>
    <w:rsid w:val="00183FBC"/>
    <w:rsid w:val="001843B8"/>
    <w:rsid w:val="00184889"/>
    <w:rsid w:val="0018495C"/>
    <w:rsid w:val="00184E29"/>
    <w:rsid w:val="00185A7D"/>
    <w:rsid w:val="001867AE"/>
    <w:rsid w:val="00187503"/>
    <w:rsid w:val="0018759D"/>
    <w:rsid w:val="001877FE"/>
    <w:rsid w:val="001900A3"/>
    <w:rsid w:val="00190D07"/>
    <w:rsid w:val="00191C70"/>
    <w:rsid w:val="0019294F"/>
    <w:rsid w:val="00192C46"/>
    <w:rsid w:val="001931C6"/>
    <w:rsid w:val="00193209"/>
    <w:rsid w:val="00193402"/>
    <w:rsid w:val="00193559"/>
    <w:rsid w:val="001958F1"/>
    <w:rsid w:val="00197125"/>
    <w:rsid w:val="001972ED"/>
    <w:rsid w:val="001A2535"/>
    <w:rsid w:val="001A3F8F"/>
    <w:rsid w:val="001A4725"/>
    <w:rsid w:val="001A4B84"/>
    <w:rsid w:val="001A58A3"/>
    <w:rsid w:val="001A5ECF"/>
    <w:rsid w:val="001A646D"/>
    <w:rsid w:val="001A66B4"/>
    <w:rsid w:val="001A68D4"/>
    <w:rsid w:val="001A710C"/>
    <w:rsid w:val="001A7121"/>
    <w:rsid w:val="001B0652"/>
    <w:rsid w:val="001B0DFE"/>
    <w:rsid w:val="001B1FBF"/>
    <w:rsid w:val="001B2579"/>
    <w:rsid w:val="001B2888"/>
    <w:rsid w:val="001B388C"/>
    <w:rsid w:val="001B3C69"/>
    <w:rsid w:val="001B5B63"/>
    <w:rsid w:val="001C006C"/>
    <w:rsid w:val="001C0EE8"/>
    <w:rsid w:val="001C3270"/>
    <w:rsid w:val="001C32EE"/>
    <w:rsid w:val="001C3E6A"/>
    <w:rsid w:val="001C3FAF"/>
    <w:rsid w:val="001C740F"/>
    <w:rsid w:val="001D123F"/>
    <w:rsid w:val="001D14C2"/>
    <w:rsid w:val="001D1C6D"/>
    <w:rsid w:val="001D1F68"/>
    <w:rsid w:val="001D1F7F"/>
    <w:rsid w:val="001D2BC7"/>
    <w:rsid w:val="001D3630"/>
    <w:rsid w:val="001D51BE"/>
    <w:rsid w:val="001D5F92"/>
    <w:rsid w:val="001D6661"/>
    <w:rsid w:val="001D7699"/>
    <w:rsid w:val="001D7A10"/>
    <w:rsid w:val="001D7C69"/>
    <w:rsid w:val="001D7F42"/>
    <w:rsid w:val="001E093C"/>
    <w:rsid w:val="001E17D1"/>
    <w:rsid w:val="001E2F4A"/>
    <w:rsid w:val="001E3DD9"/>
    <w:rsid w:val="001E4D4A"/>
    <w:rsid w:val="001E4FFD"/>
    <w:rsid w:val="001F1B3E"/>
    <w:rsid w:val="001F1ECE"/>
    <w:rsid w:val="001F2364"/>
    <w:rsid w:val="001F28E5"/>
    <w:rsid w:val="001F2D95"/>
    <w:rsid w:val="001F30B7"/>
    <w:rsid w:val="001F37D0"/>
    <w:rsid w:val="001F4202"/>
    <w:rsid w:val="001F456F"/>
    <w:rsid w:val="001F4966"/>
    <w:rsid w:val="001F4F39"/>
    <w:rsid w:val="001F5F86"/>
    <w:rsid w:val="001F6342"/>
    <w:rsid w:val="001F646D"/>
    <w:rsid w:val="001F682D"/>
    <w:rsid w:val="00200077"/>
    <w:rsid w:val="00201524"/>
    <w:rsid w:val="00201760"/>
    <w:rsid w:val="00201995"/>
    <w:rsid w:val="00201D26"/>
    <w:rsid w:val="0020243B"/>
    <w:rsid w:val="002028B5"/>
    <w:rsid w:val="00204513"/>
    <w:rsid w:val="00204CF9"/>
    <w:rsid w:val="00204F0B"/>
    <w:rsid w:val="002065C5"/>
    <w:rsid w:val="00207F89"/>
    <w:rsid w:val="00210226"/>
    <w:rsid w:val="00210B22"/>
    <w:rsid w:val="0021121A"/>
    <w:rsid w:val="002114BA"/>
    <w:rsid w:val="00212667"/>
    <w:rsid w:val="0021306D"/>
    <w:rsid w:val="00213DC2"/>
    <w:rsid w:val="002141E6"/>
    <w:rsid w:val="00214C88"/>
    <w:rsid w:val="00215B68"/>
    <w:rsid w:val="00215C82"/>
    <w:rsid w:val="002160F6"/>
    <w:rsid w:val="00217928"/>
    <w:rsid w:val="00221507"/>
    <w:rsid w:val="00221F89"/>
    <w:rsid w:val="00222252"/>
    <w:rsid w:val="002223D6"/>
    <w:rsid w:val="00222AFC"/>
    <w:rsid w:val="00223380"/>
    <w:rsid w:val="00225A01"/>
    <w:rsid w:val="0022710F"/>
    <w:rsid w:val="00230F9D"/>
    <w:rsid w:val="002317CE"/>
    <w:rsid w:val="00231810"/>
    <w:rsid w:val="00231DDB"/>
    <w:rsid w:val="00231E49"/>
    <w:rsid w:val="002329BD"/>
    <w:rsid w:val="00232B26"/>
    <w:rsid w:val="00232DFD"/>
    <w:rsid w:val="00233064"/>
    <w:rsid w:val="00233CD7"/>
    <w:rsid w:val="00233DC4"/>
    <w:rsid w:val="00237DA4"/>
    <w:rsid w:val="00237DDC"/>
    <w:rsid w:val="00240597"/>
    <w:rsid w:val="00240DE9"/>
    <w:rsid w:val="00242A8E"/>
    <w:rsid w:val="002436F6"/>
    <w:rsid w:val="00243850"/>
    <w:rsid w:val="002455E9"/>
    <w:rsid w:val="00245861"/>
    <w:rsid w:val="00246C7A"/>
    <w:rsid w:val="00247969"/>
    <w:rsid w:val="002504DF"/>
    <w:rsid w:val="002514EC"/>
    <w:rsid w:val="0025151A"/>
    <w:rsid w:val="002517E3"/>
    <w:rsid w:val="00251FF5"/>
    <w:rsid w:val="00252DEB"/>
    <w:rsid w:val="002535A2"/>
    <w:rsid w:val="00255563"/>
    <w:rsid w:val="0025626C"/>
    <w:rsid w:val="00256D76"/>
    <w:rsid w:val="00257476"/>
    <w:rsid w:val="00257887"/>
    <w:rsid w:val="0026001D"/>
    <w:rsid w:val="002608D2"/>
    <w:rsid w:val="00261663"/>
    <w:rsid w:val="00264E16"/>
    <w:rsid w:val="002650D3"/>
    <w:rsid w:val="00265A11"/>
    <w:rsid w:val="002678D4"/>
    <w:rsid w:val="00267CD7"/>
    <w:rsid w:val="00270D22"/>
    <w:rsid w:val="00270E3F"/>
    <w:rsid w:val="00271398"/>
    <w:rsid w:val="00271AAE"/>
    <w:rsid w:val="00271D47"/>
    <w:rsid w:val="0027312B"/>
    <w:rsid w:val="00273C4E"/>
    <w:rsid w:val="0027435F"/>
    <w:rsid w:val="00274519"/>
    <w:rsid w:val="00274FCD"/>
    <w:rsid w:val="00275948"/>
    <w:rsid w:val="00276DBD"/>
    <w:rsid w:val="00277A78"/>
    <w:rsid w:val="00280E75"/>
    <w:rsid w:val="00283E73"/>
    <w:rsid w:val="00283F9D"/>
    <w:rsid w:val="0028412B"/>
    <w:rsid w:val="00284348"/>
    <w:rsid w:val="00284B9C"/>
    <w:rsid w:val="0028577C"/>
    <w:rsid w:val="00286182"/>
    <w:rsid w:val="00287D16"/>
    <w:rsid w:val="00292094"/>
    <w:rsid w:val="002922C0"/>
    <w:rsid w:val="00292B48"/>
    <w:rsid w:val="00293BA1"/>
    <w:rsid w:val="00293DD7"/>
    <w:rsid w:val="00294395"/>
    <w:rsid w:val="00295098"/>
    <w:rsid w:val="00295387"/>
    <w:rsid w:val="00295597"/>
    <w:rsid w:val="00297D98"/>
    <w:rsid w:val="002A1B71"/>
    <w:rsid w:val="002A2107"/>
    <w:rsid w:val="002A21DA"/>
    <w:rsid w:val="002A2E8C"/>
    <w:rsid w:val="002A36F6"/>
    <w:rsid w:val="002A3CF4"/>
    <w:rsid w:val="002A457E"/>
    <w:rsid w:val="002A48E9"/>
    <w:rsid w:val="002A5CF2"/>
    <w:rsid w:val="002A69E4"/>
    <w:rsid w:val="002B1846"/>
    <w:rsid w:val="002B1CE6"/>
    <w:rsid w:val="002B2CB4"/>
    <w:rsid w:val="002B392D"/>
    <w:rsid w:val="002B4926"/>
    <w:rsid w:val="002B6786"/>
    <w:rsid w:val="002B678C"/>
    <w:rsid w:val="002B7ACC"/>
    <w:rsid w:val="002C0577"/>
    <w:rsid w:val="002C0E7B"/>
    <w:rsid w:val="002C12F2"/>
    <w:rsid w:val="002C14A9"/>
    <w:rsid w:val="002C14D9"/>
    <w:rsid w:val="002C166C"/>
    <w:rsid w:val="002C418F"/>
    <w:rsid w:val="002C5B68"/>
    <w:rsid w:val="002C608E"/>
    <w:rsid w:val="002C6742"/>
    <w:rsid w:val="002C67B1"/>
    <w:rsid w:val="002C6CE7"/>
    <w:rsid w:val="002C736B"/>
    <w:rsid w:val="002D02B3"/>
    <w:rsid w:val="002D02E5"/>
    <w:rsid w:val="002D0660"/>
    <w:rsid w:val="002D09FF"/>
    <w:rsid w:val="002D2505"/>
    <w:rsid w:val="002D2DE4"/>
    <w:rsid w:val="002D465B"/>
    <w:rsid w:val="002D4D95"/>
    <w:rsid w:val="002D4DE3"/>
    <w:rsid w:val="002D5102"/>
    <w:rsid w:val="002D56EB"/>
    <w:rsid w:val="002D5A4D"/>
    <w:rsid w:val="002D5D04"/>
    <w:rsid w:val="002D6791"/>
    <w:rsid w:val="002D67CA"/>
    <w:rsid w:val="002D74A5"/>
    <w:rsid w:val="002D78F9"/>
    <w:rsid w:val="002D7A97"/>
    <w:rsid w:val="002E01C5"/>
    <w:rsid w:val="002E097F"/>
    <w:rsid w:val="002E1CE3"/>
    <w:rsid w:val="002E1EE4"/>
    <w:rsid w:val="002E20BC"/>
    <w:rsid w:val="002E2BBB"/>
    <w:rsid w:val="002E3E18"/>
    <w:rsid w:val="002E437E"/>
    <w:rsid w:val="002E43B2"/>
    <w:rsid w:val="002E4C5C"/>
    <w:rsid w:val="002E56C8"/>
    <w:rsid w:val="002F1C14"/>
    <w:rsid w:val="002F1F5B"/>
    <w:rsid w:val="002F21C8"/>
    <w:rsid w:val="002F2C30"/>
    <w:rsid w:val="002F2EA6"/>
    <w:rsid w:val="002F30C4"/>
    <w:rsid w:val="002F3640"/>
    <w:rsid w:val="002F4460"/>
    <w:rsid w:val="002F483B"/>
    <w:rsid w:val="002F5550"/>
    <w:rsid w:val="002F5D8F"/>
    <w:rsid w:val="002F624A"/>
    <w:rsid w:val="002F6845"/>
    <w:rsid w:val="002F7036"/>
    <w:rsid w:val="002F71DE"/>
    <w:rsid w:val="00302043"/>
    <w:rsid w:val="00302904"/>
    <w:rsid w:val="00304104"/>
    <w:rsid w:val="00304149"/>
    <w:rsid w:val="00304EB9"/>
    <w:rsid w:val="00304ED0"/>
    <w:rsid w:val="003054D8"/>
    <w:rsid w:val="003069C6"/>
    <w:rsid w:val="00306DA4"/>
    <w:rsid w:val="00306ECA"/>
    <w:rsid w:val="00307C20"/>
    <w:rsid w:val="00307CE4"/>
    <w:rsid w:val="00310DAB"/>
    <w:rsid w:val="00310E1F"/>
    <w:rsid w:val="00312505"/>
    <w:rsid w:val="00312DA1"/>
    <w:rsid w:val="003141D0"/>
    <w:rsid w:val="0031437E"/>
    <w:rsid w:val="003163A3"/>
    <w:rsid w:val="00316406"/>
    <w:rsid w:val="00316C44"/>
    <w:rsid w:val="00317042"/>
    <w:rsid w:val="00321E53"/>
    <w:rsid w:val="0032323D"/>
    <w:rsid w:val="00323CDA"/>
    <w:rsid w:val="00324056"/>
    <w:rsid w:val="0032408C"/>
    <w:rsid w:val="00324473"/>
    <w:rsid w:val="00324A16"/>
    <w:rsid w:val="0032690A"/>
    <w:rsid w:val="00327268"/>
    <w:rsid w:val="0032793E"/>
    <w:rsid w:val="00327C68"/>
    <w:rsid w:val="00331F46"/>
    <w:rsid w:val="00332A4F"/>
    <w:rsid w:val="00332A6E"/>
    <w:rsid w:val="00332CE6"/>
    <w:rsid w:val="003337BC"/>
    <w:rsid w:val="00333A4D"/>
    <w:rsid w:val="00333B9A"/>
    <w:rsid w:val="0033571A"/>
    <w:rsid w:val="00335B55"/>
    <w:rsid w:val="00335C26"/>
    <w:rsid w:val="00335DF8"/>
    <w:rsid w:val="00337375"/>
    <w:rsid w:val="00337E7E"/>
    <w:rsid w:val="0034069C"/>
    <w:rsid w:val="00341855"/>
    <w:rsid w:val="0034192B"/>
    <w:rsid w:val="0034205E"/>
    <w:rsid w:val="00343774"/>
    <w:rsid w:val="00343A76"/>
    <w:rsid w:val="003451BA"/>
    <w:rsid w:val="00345420"/>
    <w:rsid w:val="00345ACE"/>
    <w:rsid w:val="00345FBE"/>
    <w:rsid w:val="003507B0"/>
    <w:rsid w:val="0035103B"/>
    <w:rsid w:val="00351E72"/>
    <w:rsid w:val="00352C38"/>
    <w:rsid w:val="00353C1A"/>
    <w:rsid w:val="003540AA"/>
    <w:rsid w:val="00354138"/>
    <w:rsid w:val="003548B6"/>
    <w:rsid w:val="00354BC4"/>
    <w:rsid w:val="00354E81"/>
    <w:rsid w:val="003553FB"/>
    <w:rsid w:val="00355591"/>
    <w:rsid w:val="003560AC"/>
    <w:rsid w:val="003573C0"/>
    <w:rsid w:val="00357CB6"/>
    <w:rsid w:val="00362764"/>
    <w:rsid w:val="00362983"/>
    <w:rsid w:val="0036364C"/>
    <w:rsid w:val="00363A7F"/>
    <w:rsid w:val="00364E0F"/>
    <w:rsid w:val="00365244"/>
    <w:rsid w:val="00366234"/>
    <w:rsid w:val="00366D25"/>
    <w:rsid w:val="0037000F"/>
    <w:rsid w:val="00372549"/>
    <w:rsid w:val="00372DD8"/>
    <w:rsid w:val="00373704"/>
    <w:rsid w:val="00373C6D"/>
    <w:rsid w:val="00373DC5"/>
    <w:rsid w:val="00374F68"/>
    <w:rsid w:val="00375753"/>
    <w:rsid w:val="00375EF0"/>
    <w:rsid w:val="00376D47"/>
    <w:rsid w:val="00376DB3"/>
    <w:rsid w:val="003800DE"/>
    <w:rsid w:val="0038038F"/>
    <w:rsid w:val="003807B6"/>
    <w:rsid w:val="00380A53"/>
    <w:rsid w:val="00380A8E"/>
    <w:rsid w:val="003821ED"/>
    <w:rsid w:val="003827F3"/>
    <w:rsid w:val="003833E2"/>
    <w:rsid w:val="00383945"/>
    <w:rsid w:val="0038402A"/>
    <w:rsid w:val="003842EE"/>
    <w:rsid w:val="0038477B"/>
    <w:rsid w:val="00384983"/>
    <w:rsid w:val="003852C4"/>
    <w:rsid w:val="003854E4"/>
    <w:rsid w:val="00386686"/>
    <w:rsid w:val="00387056"/>
    <w:rsid w:val="003874A3"/>
    <w:rsid w:val="00387D13"/>
    <w:rsid w:val="00390519"/>
    <w:rsid w:val="00392955"/>
    <w:rsid w:val="003930F7"/>
    <w:rsid w:val="0039483B"/>
    <w:rsid w:val="00394959"/>
    <w:rsid w:val="00395E7D"/>
    <w:rsid w:val="00396829"/>
    <w:rsid w:val="003971B9"/>
    <w:rsid w:val="003972F4"/>
    <w:rsid w:val="00397682"/>
    <w:rsid w:val="003A229D"/>
    <w:rsid w:val="003A344A"/>
    <w:rsid w:val="003A40F3"/>
    <w:rsid w:val="003A478B"/>
    <w:rsid w:val="003A5436"/>
    <w:rsid w:val="003A5449"/>
    <w:rsid w:val="003A561E"/>
    <w:rsid w:val="003A5AE7"/>
    <w:rsid w:val="003A5DF2"/>
    <w:rsid w:val="003A7167"/>
    <w:rsid w:val="003A755F"/>
    <w:rsid w:val="003A76E8"/>
    <w:rsid w:val="003A784E"/>
    <w:rsid w:val="003A7C2A"/>
    <w:rsid w:val="003A7D6A"/>
    <w:rsid w:val="003B05E0"/>
    <w:rsid w:val="003B2548"/>
    <w:rsid w:val="003B443C"/>
    <w:rsid w:val="003B448F"/>
    <w:rsid w:val="003B48A8"/>
    <w:rsid w:val="003B5E8A"/>
    <w:rsid w:val="003B7D94"/>
    <w:rsid w:val="003B7F42"/>
    <w:rsid w:val="003B7FB3"/>
    <w:rsid w:val="003C0AFB"/>
    <w:rsid w:val="003C0D54"/>
    <w:rsid w:val="003C1653"/>
    <w:rsid w:val="003C1724"/>
    <w:rsid w:val="003C22D2"/>
    <w:rsid w:val="003C2C09"/>
    <w:rsid w:val="003C3353"/>
    <w:rsid w:val="003C3679"/>
    <w:rsid w:val="003C3A26"/>
    <w:rsid w:val="003C4168"/>
    <w:rsid w:val="003C4197"/>
    <w:rsid w:val="003C4357"/>
    <w:rsid w:val="003C4D26"/>
    <w:rsid w:val="003C5405"/>
    <w:rsid w:val="003C5EE7"/>
    <w:rsid w:val="003C6DE4"/>
    <w:rsid w:val="003C7927"/>
    <w:rsid w:val="003C7E2A"/>
    <w:rsid w:val="003C7EDB"/>
    <w:rsid w:val="003D0783"/>
    <w:rsid w:val="003D0E6F"/>
    <w:rsid w:val="003D166A"/>
    <w:rsid w:val="003D19A6"/>
    <w:rsid w:val="003D1C02"/>
    <w:rsid w:val="003D25C3"/>
    <w:rsid w:val="003D26F2"/>
    <w:rsid w:val="003D2701"/>
    <w:rsid w:val="003D34AD"/>
    <w:rsid w:val="003D4408"/>
    <w:rsid w:val="003D4476"/>
    <w:rsid w:val="003D4BCA"/>
    <w:rsid w:val="003D5468"/>
    <w:rsid w:val="003D6C7A"/>
    <w:rsid w:val="003D79B0"/>
    <w:rsid w:val="003D7D1F"/>
    <w:rsid w:val="003D7FDC"/>
    <w:rsid w:val="003E15F7"/>
    <w:rsid w:val="003E18DA"/>
    <w:rsid w:val="003E1FCD"/>
    <w:rsid w:val="003E42F6"/>
    <w:rsid w:val="003E4EDF"/>
    <w:rsid w:val="003E553D"/>
    <w:rsid w:val="003E6AE8"/>
    <w:rsid w:val="003E6B4C"/>
    <w:rsid w:val="003E6D1A"/>
    <w:rsid w:val="003E6DE5"/>
    <w:rsid w:val="003F08A8"/>
    <w:rsid w:val="003F0CFB"/>
    <w:rsid w:val="003F1F3C"/>
    <w:rsid w:val="003F29AF"/>
    <w:rsid w:val="003F3558"/>
    <w:rsid w:val="003F39B5"/>
    <w:rsid w:val="003F3D0E"/>
    <w:rsid w:val="003F427E"/>
    <w:rsid w:val="003F5D0D"/>
    <w:rsid w:val="003F6B4C"/>
    <w:rsid w:val="003F7171"/>
    <w:rsid w:val="003F7B13"/>
    <w:rsid w:val="004021C1"/>
    <w:rsid w:val="0040276C"/>
    <w:rsid w:val="004032F8"/>
    <w:rsid w:val="0040513E"/>
    <w:rsid w:val="00406108"/>
    <w:rsid w:val="00406940"/>
    <w:rsid w:val="004072F0"/>
    <w:rsid w:val="00411349"/>
    <w:rsid w:val="00411A2D"/>
    <w:rsid w:val="00412248"/>
    <w:rsid w:val="0041340E"/>
    <w:rsid w:val="0041691C"/>
    <w:rsid w:val="00416BDA"/>
    <w:rsid w:val="00416BE9"/>
    <w:rsid w:val="0041772A"/>
    <w:rsid w:val="0041797F"/>
    <w:rsid w:val="00417B34"/>
    <w:rsid w:val="00417BCD"/>
    <w:rsid w:val="004204EC"/>
    <w:rsid w:val="004206B4"/>
    <w:rsid w:val="00421A63"/>
    <w:rsid w:val="00422308"/>
    <w:rsid w:val="004238D2"/>
    <w:rsid w:val="00424A09"/>
    <w:rsid w:val="00425E54"/>
    <w:rsid w:val="004268E6"/>
    <w:rsid w:val="00427C82"/>
    <w:rsid w:val="004304DF"/>
    <w:rsid w:val="004304EF"/>
    <w:rsid w:val="00430979"/>
    <w:rsid w:val="00430D78"/>
    <w:rsid w:val="00431280"/>
    <w:rsid w:val="0043197F"/>
    <w:rsid w:val="004328E9"/>
    <w:rsid w:val="00432D6A"/>
    <w:rsid w:val="004344F3"/>
    <w:rsid w:val="004349D2"/>
    <w:rsid w:val="00434F47"/>
    <w:rsid w:val="004365AB"/>
    <w:rsid w:val="004402A1"/>
    <w:rsid w:val="0044040B"/>
    <w:rsid w:val="0044063A"/>
    <w:rsid w:val="00442819"/>
    <w:rsid w:val="00442896"/>
    <w:rsid w:val="00442A4B"/>
    <w:rsid w:val="00442B89"/>
    <w:rsid w:val="00442F97"/>
    <w:rsid w:val="00443388"/>
    <w:rsid w:val="00445780"/>
    <w:rsid w:val="00446602"/>
    <w:rsid w:val="00446764"/>
    <w:rsid w:val="00446F48"/>
    <w:rsid w:val="00447005"/>
    <w:rsid w:val="00447246"/>
    <w:rsid w:val="0044732A"/>
    <w:rsid w:val="004473BB"/>
    <w:rsid w:val="004474D6"/>
    <w:rsid w:val="004501D4"/>
    <w:rsid w:val="00450E1E"/>
    <w:rsid w:val="00454084"/>
    <w:rsid w:val="00455239"/>
    <w:rsid w:val="0045526C"/>
    <w:rsid w:val="00455887"/>
    <w:rsid w:val="00455E9F"/>
    <w:rsid w:val="0045726E"/>
    <w:rsid w:val="004577EE"/>
    <w:rsid w:val="00457F28"/>
    <w:rsid w:val="004608DB"/>
    <w:rsid w:val="00460E2F"/>
    <w:rsid w:val="00461F0C"/>
    <w:rsid w:val="004623B1"/>
    <w:rsid w:val="00462C39"/>
    <w:rsid w:val="00464BD1"/>
    <w:rsid w:val="0046572D"/>
    <w:rsid w:val="00465A32"/>
    <w:rsid w:val="004660BA"/>
    <w:rsid w:val="00467261"/>
    <w:rsid w:val="004676FE"/>
    <w:rsid w:val="00467BAE"/>
    <w:rsid w:val="00467E78"/>
    <w:rsid w:val="00471EB3"/>
    <w:rsid w:val="004724A3"/>
    <w:rsid w:val="004725F7"/>
    <w:rsid w:val="004726FC"/>
    <w:rsid w:val="00472A13"/>
    <w:rsid w:val="0047344E"/>
    <w:rsid w:val="00473454"/>
    <w:rsid w:val="004739D8"/>
    <w:rsid w:val="00474293"/>
    <w:rsid w:val="00475019"/>
    <w:rsid w:val="00475200"/>
    <w:rsid w:val="00475BC4"/>
    <w:rsid w:val="004767AE"/>
    <w:rsid w:val="004769A7"/>
    <w:rsid w:val="00476CDE"/>
    <w:rsid w:val="00476FBC"/>
    <w:rsid w:val="00480DEB"/>
    <w:rsid w:val="00480FE0"/>
    <w:rsid w:val="00481433"/>
    <w:rsid w:val="0048150A"/>
    <w:rsid w:val="004834C9"/>
    <w:rsid w:val="0048418E"/>
    <w:rsid w:val="004854CE"/>
    <w:rsid w:val="00485688"/>
    <w:rsid w:val="00485A85"/>
    <w:rsid w:val="00486C66"/>
    <w:rsid w:val="004874D6"/>
    <w:rsid w:val="004875B1"/>
    <w:rsid w:val="00487AB5"/>
    <w:rsid w:val="004903EA"/>
    <w:rsid w:val="0049114F"/>
    <w:rsid w:val="00491393"/>
    <w:rsid w:val="0049209B"/>
    <w:rsid w:val="0049268B"/>
    <w:rsid w:val="00493C0A"/>
    <w:rsid w:val="00494981"/>
    <w:rsid w:val="0049512A"/>
    <w:rsid w:val="00495496"/>
    <w:rsid w:val="00496ECC"/>
    <w:rsid w:val="0049746F"/>
    <w:rsid w:val="00497E73"/>
    <w:rsid w:val="004A1E9E"/>
    <w:rsid w:val="004A3435"/>
    <w:rsid w:val="004A3560"/>
    <w:rsid w:val="004A39AC"/>
    <w:rsid w:val="004A4019"/>
    <w:rsid w:val="004A4E1C"/>
    <w:rsid w:val="004A5734"/>
    <w:rsid w:val="004A62ED"/>
    <w:rsid w:val="004A63EE"/>
    <w:rsid w:val="004A67F4"/>
    <w:rsid w:val="004A6FEA"/>
    <w:rsid w:val="004A79C8"/>
    <w:rsid w:val="004B0393"/>
    <w:rsid w:val="004B0C35"/>
    <w:rsid w:val="004B124F"/>
    <w:rsid w:val="004B12C9"/>
    <w:rsid w:val="004B3799"/>
    <w:rsid w:val="004B413C"/>
    <w:rsid w:val="004B4D4A"/>
    <w:rsid w:val="004B610C"/>
    <w:rsid w:val="004B7386"/>
    <w:rsid w:val="004C03F3"/>
    <w:rsid w:val="004C0B61"/>
    <w:rsid w:val="004C1043"/>
    <w:rsid w:val="004C12EC"/>
    <w:rsid w:val="004C1742"/>
    <w:rsid w:val="004C23CB"/>
    <w:rsid w:val="004C2F0F"/>
    <w:rsid w:val="004C3446"/>
    <w:rsid w:val="004C399F"/>
    <w:rsid w:val="004C3ED7"/>
    <w:rsid w:val="004C45F6"/>
    <w:rsid w:val="004C4EFB"/>
    <w:rsid w:val="004C5E78"/>
    <w:rsid w:val="004C6BBC"/>
    <w:rsid w:val="004C784B"/>
    <w:rsid w:val="004C7B27"/>
    <w:rsid w:val="004D0020"/>
    <w:rsid w:val="004D1402"/>
    <w:rsid w:val="004D1B22"/>
    <w:rsid w:val="004D20B2"/>
    <w:rsid w:val="004D2399"/>
    <w:rsid w:val="004D2631"/>
    <w:rsid w:val="004D2A69"/>
    <w:rsid w:val="004D2DCB"/>
    <w:rsid w:val="004D32E2"/>
    <w:rsid w:val="004D405A"/>
    <w:rsid w:val="004D4662"/>
    <w:rsid w:val="004D4D46"/>
    <w:rsid w:val="004D53A3"/>
    <w:rsid w:val="004D6FB8"/>
    <w:rsid w:val="004E1C18"/>
    <w:rsid w:val="004E4502"/>
    <w:rsid w:val="004E50AC"/>
    <w:rsid w:val="004E5A64"/>
    <w:rsid w:val="004E5A97"/>
    <w:rsid w:val="004E5C35"/>
    <w:rsid w:val="004E65EF"/>
    <w:rsid w:val="004E6812"/>
    <w:rsid w:val="004F1B0D"/>
    <w:rsid w:val="004F23D9"/>
    <w:rsid w:val="004F375B"/>
    <w:rsid w:val="004F3BF5"/>
    <w:rsid w:val="004F51AC"/>
    <w:rsid w:val="004F5646"/>
    <w:rsid w:val="004F5680"/>
    <w:rsid w:val="004F61EC"/>
    <w:rsid w:val="004F65CC"/>
    <w:rsid w:val="004F7919"/>
    <w:rsid w:val="004F7D28"/>
    <w:rsid w:val="00500B88"/>
    <w:rsid w:val="00501740"/>
    <w:rsid w:val="00501E06"/>
    <w:rsid w:val="00503FD6"/>
    <w:rsid w:val="005043A1"/>
    <w:rsid w:val="00505343"/>
    <w:rsid w:val="00506379"/>
    <w:rsid w:val="00506665"/>
    <w:rsid w:val="00507736"/>
    <w:rsid w:val="00507B0A"/>
    <w:rsid w:val="0051068E"/>
    <w:rsid w:val="00510AA1"/>
    <w:rsid w:val="005112A3"/>
    <w:rsid w:val="00511C65"/>
    <w:rsid w:val="00512269"/>
    <w:rsid w:val="00512354"/>
    <w:rsid w:val="00512579"/>
    <w:rsid w:val="005132C3"/>
    <w:rsid w:val="00514243"/>
    <w:rsid w:val="00514797"/>
    <w:rsid w:val="0051479D"/>
    <w:rsid w:val="005154E0"/>
    <w:rsid w:val="005158D2"/>
    <w:rsid w:val="00516413"/>
    <w:rsid w:val="00516587"/>
    <w:rsid w:val="00517DF7"/>
    <w:rsid w:val="005205BB"/>
    <w:rsid w:val="0052096A"/>
    <w:rsid w:val="00520E96"/>
    <w:rsid w:val="00521B0E"/>
    <w:rsid w:val="00523C32"/>
    <w:rsid w:val="00524A86"/>
    <w:rsid w:val="00527C2E"/>
    <w:rsid w:val="00527D62"/>
    <w:rsid w:val="005304E4"/>
    <w:rsid w:val="005308C1"/>
    <w:rsid w:val="00531127"/>
    <w:rsid w:val="005317A3"/>
    <w:rsid w:val="0053369E"/>
    <w:rsid w:val="00533AAB"/>
    <w:rsid w:val="005348F4"/>
    <w:rsid w:val="00536114"/>
    <w:rsid w:val="00536F49"/>
    <w:rsid w:val="00541B0F"/>
    <w:rsid w:val="00541B23"/>
    <w:rsid w:val="00542248"/>
    <w:rsid w:val="00542912"/>
    <w:rsid w:val="005429DF"/>
    <w:rsid w:val="00542B25"/>
    <w:rsid w:val="0054335D"/>
    <w:rsid w:val="00544C4E"/>
    <w:rsid w:val="00545373"/>
    <w:rsid w:val="00545986"/>
    <w:rsid w:val="0054676F"/>
    <w:rsid w:val="00546B88"/>
    <w:rsid w:val="00547054"/>
    <w:rsid w:val="005478AF"/>
    <w:rsid w:val="00552EA5"/>
    <w:rsid w:val="00553186"/>
    <w:rsid w:val="00553C47"/>
    <w:rsid w:val="00555B1F"/>
    <w:rsid w:val="00555D73"/>
    <w:rsid w:val="005565A2"/>
    <w:rsid w:val="00556ADC"/>
    <w:rsid w:val="00556BBF"/>
    <w:rsid w:val="00557AFF"/>
    <w:rsid w:val="00557B89"/>
    <w:rsid w:val="0056012E"/>
    <w:rsid w:val="005606EB"/>
    <w:rsid w:val="00560C7A"/>
    <w:rsid w:val="00561242"/>
    <w:rsid w:val="00561C35"/>
    <w:rsid w:val="00561CFA"/>
    <w:rsid w:val="00561D48"/>
    <w:rsid w:val="00562058"/>
    <w:rsid w:val="0056232D"/>
    <w:rsid w:val="00564207"/>
    <w:rsid w:val="0056425D"/>
    <w:rsid w:val="0056566F"/>
    <w:rsid w:val="00570151"/>
    <w:rsid w:val="00570444"/>
    <w:rsid w:val="00571676"/>
    <w:rsid w:val="005719F9"/>
    <w:rsid w:val="00571ED6"/>
    <w:rsid w:val="005720A6"/>
    <w:rsid w:val="00572DA2"/>
    <w:rsid w:val="0057383A"/>
    <w:rsid w:val="0057577B"/>
    <w:rsid w:val="00575A6E"/>
    <w:rsid w:val="00575EB3"/>
    <w:rsid w:val="00576751"/>
    <w:rsid w:val="005768C9"/>
    <w:rsid w:val="005769F3"/>
    <w:rsid w:val="00581182"/>
    <w:rsid w:val="0058124A"/>
    <w:rsid w:val="00581B5D"/>
    <w:rsid w:val="0058212E"/>
    <w:rsid w:val="0058226E"/>
    <w:rsid w:val="005836B0"/>
    <w:rsid w:val="0058465D"/>
    <w:rsid w:val="00585603"/>
    <w:rsid w:val="00585691"/>
    <w:rsid w:val="005860EA"/>
    <w:rsid w:val="00590016"/>
    <w:rsid w:val="0059021A"/>
    <w:rsid w:val="0059094E"/>
    <w:rsid w:val="00590FC3"/>
    <w:rsid w:val="005915C4"/>
    <w:rsid w:val="0059170B"/>
    <w:rsid w:val="00591816"/>
    <w:rsid w:val="00591C64"/>
    <w:rsid w:val="00592B89"/>
    <w:rsid w:val="00592D29"/>
    <w:rsid w:val="00593721"/>
    <w:rsid w:val="00594A34"/>
    <w:rsid w:val="005956EC"/>
    <w:rsid w:val="00596183"/>
    <w:rsid w:val="00597636"/>
    <w:rsid w:val="005A183D"/>
    <w:rsid w:val="005A1AB1"/>
    <w:rsid w:val="005A393F"/>
    <w:rsid w:val="005A3BB9"/>
    <w:rsid w:val="005A5CC4"/>
    <w:rsid w:val="005A5E1A"/>
    <w:rsid w:val="005A63FD"/>
    <w:rsid w:val="005A6B23"/>
    <w:rsid w:val="005A6DCE"/>
    <w:rsid w:val="005A7A5A"/>
    <w:rsid w:val="005A7D86"/>
    <w:rsid w:val="005B00C4"/>
    <w:rsid w:val="005B0CFD"/>
    <w:rsid w:val="005B134E"/>
    <w:rsid w:val="005B19A8"/>
    <w:rsid w:val="005B1C38"/>
    <w:rsid w:val="005B23C0"/>
    <w:rsid w:val="005B3670"/>
    <w:rsid w:val="005B3845"/>
    <w:rsid w:val="005B3903"/>
    <w:rsid w:val="005B3D5D"/>
    <w:rsid w:val="005B4A3D"/>
    <w:rsid w:val="005B4B7B"/>
    <w:rsid w:val="005B510B"/>
    <w:rsid w:val="005B5167"/>
    <w:rsid w:val="005B5559"/>
    <w:rsid w:val="005B65D7"/>
    <w:rsid w:val="005B7896"/>
    <w:rsid w:val="005B7D3E"/>
    <w:rsid w:val="005C03FE"/>
    <w:rsid w:val="005C0A69"/>
    <w:rsid w:val="005C0B17"/>
    <w:rsid w:val="005C14B5"/>
    <w:rsid w:val="005C15A8"/>
    <w:rsid w:val="005C1B7A"/>
    <w:rsid w:val="005C2944"/>
    <w:rsid w:val="005C3ADF"/>
    <w:rsid w:val="005C3EF7"/>
    <w:rsid w:val="005C3F44"/>
    <w:rsid w:val="005C5CBD"/>
    <w:rsid w:val="005C5E63"/>
    <w:rsid w:val="005D0645"/>
    <w:rsid w:val="005D1471"/>
    <w:rsid w:val="005D3032"/>
    <w:rsid w:val="005D3163"/>
    <w:rsid w:val="005D73D1"/>
    <w:rsid w:val="005D7C35"/>
    <w:rsid w:val="005D7E45"/>
    <w:rsid w:val="005E12F1"/>
    <w:rsid w:val="005E1F50"/>
    <w:rsid w:val="005E20B6"/>
    <w:rsid w:val="005E26CF"/>
    <w:rsid w:val="005E301E"/>
    <w:rsid w:val="005E36DD"/>
    <w:rsid w:val="005E3A94"/>
    <w:rsid w:val="005E3E8E"/>
    <w:rsid w:val="005E45E3"/>
    <w:rsid w:val="005E5AEB"/>
    <w:rsid w:val="005E74C9"/>
    <w:rsid w:val="005E7B63"/>
    <w:rsid w:val="005E7B97"/>
    <w:rsid w:val="005F0048"/>
    <w:rsid w:val="005F136B"/>
    <w:rsid w:val="005F2938"/>
    <w:rsid w:val="005F3B00"/>
    <w:rsid w:val="005F4270"/>
    <w:rsid w:val="005F47B0"/>
    <w:rsid w:val="005F47F1"/>
    <w:rsid w:val="005F6246"/>
    <w:rsid w:val="005F639B"/>
    <w:rsid w:val="005F7067"/>
    <w:rsid w:val="005F72EF"/>
    <w:rsid w:val="005F7383"/>
    <w:rsid w:val="005F751B"/>
    <w:rsid w:val="00600938"/>
    <w:rsid w:val="00600E88"/>
    <w:rsid w:val="00601A90"/>
    <w:rsid w:val="00601BDA"/>
    <w:rsid w:val="00601C84"/>
    <w:rsid w:val="00603A24"/>
    <w:rsid w:val="00604D07"/>
    <w:rsid w:val="00605C92"/>
    <w:rsid w:val="0060611D"/>
    <w:rsid w:val="00606E6C"/>
    <w:rsid w:val="00607630"/>
    <w:rsid w:val="00607788"/>
    <w:rsid w:val="00610D4E"/>
    <w:rsid w:val="00611DDF"/>
    <w:rsid w:val="00612933"/>
    <w:rsid w:val="00613FE7"/>
    <w:rsid w:val="006157EC"/>
    <w:rsid w:val="00615867"/>
    <w:rsid w:val="00615FAB"/>
    <w:rsid w:val="006167FF"/>
    <w:rsid w:val="00620013"/>
    <w:rsid w:val="00620123"/>
    <w:rsid w:val="0062073A"/>
    <w:rsid w:val="00622298"/>
    <w:rsid w:val="00622774"/>
    <w:rsid w:val="0062287B"/>
    <w:rsid w:val="00622B69"/>
    <w:rsid w:val="00622DC7"/>
    <w:rsid w:val="00623746"/>
    <w:rsid w:val="00625056"/>
    <w:rsid w:val="00625989"/>
    <w:rsid w:val="00625F43"/>
    <w:rsid w:val="0062659B"/>
    <w:rsid w:val="006266FF"/>
    <w:rsid w:val="0062699A"/>
    <w:rsid w:val="00626AD9"/>
    <w:rsid w:val="00626EF3"/>
    <w:rsid w:val="0062757F"/>
    <w:rsid w:val="006279DD"/>
    <w:rsid w:val="00630CC7"/>
    <w:rsid w:val="00631929"/>
    <w:rsid w:val="00631992"/>
    <w:rsid w:val="006343EC"/>
    <w:rsid w:val="00634880"/>
    <w:rsid w:val="00636FB5"/>
    <w:rsid w:val="00637D3C"/>
    <w:rsid w:val="006402A3"/>
    <w:rsid w:val="00640570"/>
    <w:rsid w:val="00643439"/>
    <w:rsid w:val="006457AA"/>
    <w:rsid w:val="00645A3D"/>
    <w:rsid w:val="00645C07"/>
    <w:rsid w:val="00646E7F"/>
    <w:rsid w:val="00646FA4"/>
    <w:rsid w:val="0064720F"/>
    <w:rsid w:val="00647F90"/>
    <w:rsid w:val="00650D5F"/>
    <w:rsid w:val="0065148E"/>
    <w:rsid w:val="006519F9"/>
    <w:rsid w:val="00652CE6"/>
    <w:rsid w:val="00653798"/>
    <w:rsid w:val="00653A76"/>
    <w:rsid w:val="00653A90"/>
    <w:rsid w:val="006563B3"/>
    <w:rsid w:val="00657DE9"/>
    <w:rsid w:val="00660CE8"/>
    <w:rsid w:val="00660EEE"/>
    <w:rsid w:val="006614E9"/>
    <w:rsid w:val="00661AAD"/>
    <w:rsid w:val="00662AA0"/>
    <w:rsid w:val="0066456D"/>
    <w:rsid w:val="00664F2A"/>
    <w:rsid w:val="0066520B"/>
    <w:rsid w:val="006656C3"/>
    <w:rsid w:val="006669B2"/>
    <w:rsid w:val="00666BB5"/>
    <w:rsid w:val="00667CB2"/>
    <w:rsid w:val="00670266"/>
    <w:rsid w:val="006710D3"/>
    <w:rsid w:val="00671CBD"/>
    <w:rsid w:val="006748E7"/>
    <w:rsid w:val="00674CED"/>
    <w:rsid w:val="00675915"/>
    <w:rsid w:val="00675F69"/>
    <w:rsid w:val="00676FC2"/>
    <w:rsid w:val="006776FD"/>
    <w:rsid w:val="00677A53"/>
    <w:rsid w:val="00677EE6"/>
    <w:rsid w:val="0068037D"/>
    <w:rsid w:val="00681444"/>
    <w:rsid w:val="00682907"/>
    <w:rsid w:val="00682DE1"/>
    <w:rsid w:val="0068384E"/>
    <w:rsid w:val="00684CD9"/>
    <w:rsid w:val="00684EFA"/>
    <w:rsid w:val="00685133"/>
    <w:rsid w:val="00685BA4"/>
    <w:rsid w:val="006860BB"/>
    <w:rsid w:val="00686459"/>
    <w:rsid w:val="00686544"/>
    <w:rsid w:val="00686F19"/>
    <w:rsid w:val="006872AE"/>
    <w:rsid w:val="0068740C"/>
    <w:rsid w:val="0069081D"/>
    <w:rsid w:val="00690892"/>
    <w:rsid w:val="00691264"/>
    <w:rsid w:val="00692CB5"/>
    <w:rsid w:val="00694324"/>
    <w:rsid w:val="00694A06"/>
    <w:rsid w:val="00694C98"/>
    <w:rsid w:val="00695005"/>
    <w:rsid w:val="00695635"/>
    <w:rsid w:val="00695DA0"/>
    <w:rsid w:val="00696BBE"/>
    <w:rsid w:val="00696F95"/>
    <w:rsid w:val="00697943"/>
    <w:rsid w:val="0069797B"/>
    <w:rsid w:val="006A09DD"/>
    <w:rsid w:val="006A1570"/>
    <w:rsid w:val="006A1A5D"/>
    <w:rsid w:val="006A20BA"/>
    <w:rsid w:val="006A2627"/>
    <w:rsid w:val="006A3ECB"/>
    <w:rsid w:val="006A3FFE"/>
    <w:rsid w:val="006A4737"/>
    <w:rsid w:val="006A64ED"/>
    <w:rsid w:val="006A717D"/>
    <w:rsid w:val="006A7A50"/>
    <w:rsid w:val="006B10AF"/>
    <w:rsid w:val="006B28A2"/>
    <w:rsid w:val="006B312D"/>
    <w:rsid w:val="006B316F"/>
    <w:rsid w:val="006B324F"/>
    <w:rsid w:val="006B38DC"/>
    <w:rsid w:val="006B611E"/>
    <w:rsid w:val="006B7986"/>
    <w:rsid w:val="006B7E1E"/>
    <w:rsid w:val="006C0A22"/>
    <w:rsid w:val="006C25C4"/>
    <w:rsid w:val="006C2A36"/>
    <w:rsid w:val="006C2F22"/>
    <w:rsid w:val="006C3675"/>
    <w:rsid w:val="006C3D2E"/>
    <w:rsid w:val="006C4498"/>
    <w:rsid w:val="006C472F"/>
    <w:rsid w:val="006C5108"/>
    <w:rsid w:val="006C526C"/>
    <w:rsid w:val="006C73B2"/>
    <w:rsid w:val="006C755C"/>
    <w:rsid w:val="006C76DC"/>
    <w:rsid w:val="006C79C5"/>
    <w:rsid w:val="006C7D15"/>
    <w:rsid w:val="006D1186"/>
    <w:rsid w:val="006D14EB"/>
    <w:rsid w:val="006D1FDA"/>
    <w:rsid w:val="006D2F2B"/>
    <w:rsid w:val="006D39FD"/>
    <w:rsid w:val="006D5B83"/>
    <w:rsid w:val="006D656E"/>
    <w:rsid w:val="006D760B"/>
    <w:rsid w:val="006D768D"/>
    <w:rsid w:val="006D7D56"/>
    <w:rsid w:val="006E0196"/>
    <w:rsid w:val="006E04AA"/>
    <w:rsid w:val="006E0828"/>
    <w:rsid w:val="006E0A88"/>
    <w:rsid w:val="006E14FC"/>
    <w:rsid w:val="006E2F55"/>
    <w:rsid w:val="006E35E1"/>
    <w:rsid w:val="006E4970"/>
    <w:rsid w:val="006E4F12"/>
    <w:rsid w:val="006E4F39"/>
    <w:rsid w:val="006E5981"/>
    <w:rsid w:val="006E6342"/>
    <w:rsid w:val="006E66F1"/>
    <w:rsid w:val="006E7222"/>
    <w:rsid w:val="006E7CE5"/>
    <w:rsid w:val="006F0F9E"/>
    <w:rsid w:val="006F2C08"/>
    <w:rsid w:val="006F388B"/>
    <w:rsid w:val="006F5A57"/>
    <w:rsid w:val="006F5D06"/>
    <w:rsid w:val="006F695C"/>
    <w:rsid w:val="006F7BE9"/>
    <w:rsid w:val="0070001C"/>
    <w:rsid w:val="007016CE"/>
    <w:rsid w:val="007027DA"/>
    <w:rsid w:val="00702A2E"/>
    <w:rsid w:val="00702EA9"/>
    <w:rsid w:val="007032E8"/>
    <w:rsid w:val="00703A7E"/>
    <w:rsid w:val="00704061"/>
    <w:rsid w:val="00704109"/>
    <w:rsid w:val="007049C6"/>
    <w:rsid w:val="00704D6C"/>
    <w:rsid w:val="0070532C"/>
    <w:rsid w:val="00705B1C"/>
    <w:rsid w:val="00705B26"/>
    <w:rsid w:val="00705BC1"/>
    <w:rsid w:val="007061A4"/>
    <w:rsid w:val="007062FF"/>
    <w:rsid w:val="007068FF"/>
    <w:rsid w:val="00706A78"/>
    <w:rsid w:val="00706C99"/>
    <w:rsid w:val="00707FB9"/>
    <w:rsid w:val="0070A4FE"/>
    <w:rsid w:val="00710402"/>
    <w:rsid w:val="00711045"/>
    <w:rsid w:val="007115AA"/>
    <w:rsid w:val="00713260"/>
    <w:rsid w:val="007132DE"/>
    <w:rsid w:val="007144AE"/>
    <w:rsid w:val="00714767"/>
    <w:rsid w:val="007153A5"/>
    <w:rsid w:val="00717E9D"/>
    <w:rsid w:val="00720EF5"/>
    <w:rsid w:val="00721A0D"/>
    <w:rsid w:val="00721CC9"/>
    <w:rsid w:val="00722AA9"/>
    <w:rsid w:val="00722E42"/>
    <w:rsid w:val="007232DE"/>
    <w:rsid w:val="007235DE"/>
    <w:rsid w:val="00723938"/>
    <w:rsid w:val="007247E1"/>
    <w:rsid w:val="00724878"/>
    <w:rsid w:val="00726A9A"/>
    <w:rsid w:val="00726C53"/>
    <w:rsid w:val="00730D9F"/>
    <w:rsid w:val="007318C7"/>
    <w:rsid w:val="0073195D"/>
    <w:rsid w:val="00731EE1"/>
    <w:rsid w:val="007321E9"/>
    <w:rsid w:val="007322CA"/>
    <w:rsid w:val="0073302E"/>
    <w:rsid w:val="00733659"/>
    <w:rsid w:val="00733B93"/>
    <w:rsid w:val="00736804"/>
    <w:rsid w:val="00736DE0"/>
    <w:rsid w:val="0073741F"/>
    <w:rsid w:val="007377D7"/>
    <w:rsid w:val="007403C2"/>
    <w:rsid w:val="007418A9"/>
    <w:rsid w:val="00741B8A"/>
    <w:rsid w:val="00742684"/>
    <w:rsid w:val="00742E1E"/>
    <w:rsid w:val="00743A6D"/>
    <w:rsid w:val="00744731"/>
    <w:rsid w:val="00746404"/>
    <w:rsid w:val="00746841"/>
    <w:rsid w:val="00750463"/>
    <w:rsid w:val="00750BC5"/>
    <w:rsid w:val="00750D67"/>
    <w:rsid w:val="0075135E"/>
    <w:rsid w:val="0075155B"/>
    <w:rsid w:val="007516B0"/>
    <w:rsid w:val="0075247A"/>
    <w:rsid w:val="00752742"/>
    <w:rsid w:val="00752956"/>
    <w:rsid w:val="0075341E"/>
    <w:rsid w:val="007535A0"/>
    <w:rsid w:val="00753CDE"/>
    <w:rsid w:val="0075439A"/>
    <w:rsid w:val="007548B1"/>
    <w:rsid w:val="007605E8"/>
    <w:rsid w:val="007609A4"/>
    <w:rsid w:val="0076299B"/>
    <w:rsid w:val="00763416"/>
    <w:rsid w:val="007634BF"/>
    <w:rsid w:val="00763D0F"/>
    <w:rsid w:val="007658B3"/>
    <w:rsid w:val="007664B8"/>
    <w:rsid w:val="0076702A"/>
    <w:rsid w:val="007670D0"/>
    <w:rsid w:val="00767458"/>
    <w:rsid w:val="00767501"/>
    <w:rsid w:val="00774484"/>
    <w:rsid w:val="007745E4"/>
    <w:rsid w:val="007748B9"/>
    <w:rsid w:val="00774B73"/>
    <w:rsid w:val="007753CE"/>
    <w:rsid w:val="007755D3"/>
    <w:rsid w:val="007758F5"/>
    <w:rsid w:val="00776ADC"/>
    <w:rsid w:val="007776C7"/>
    <w:rsid w:val="0077770C"/>
    <w:rsid w:val="007805A8"/>
    <w:rsid w:val="0078166F"/>
    <w:rsid w:val="00781734"/>
    <w:rsid w:val="00781775"/>
    <w:rsid w:val="0078198D"/>
    <w:rsid w:val="00781B1E"/>
    <w:rsid w:val="0078369F"/>
    <w:rsid w:val="007842AF"/>
    <w:rsid w:val="0078505D"/>
    <w:rsid w:val="007857A9"/>
    <w:rsid w:val="007857EA"/>
    <w:rsid w:val="00785B23"/>
    <w:rsid w:val="007861F9"/>
    <w:rsid w:val="007866F8"/>
    <w:rsid w:val="00786A15"/>
    <w:rsid w:val="0078744A"/>
    <w:rsid w:val="00787E51"/>
    <w:rsid w:val="0079001A"/>
    <w:rsid w:val="00790234"/>
    <w:rsid w:val="007903FB"/>
    <w:rsid w:val="00790493"/>
    <w:rsid w:val="00790C9C"/>
    <w:rsid w:val="00790E4E"/>
    <w:rsid w:val="00792736"/>
    <w:rsid w:val="007928A2"/>
    <w:rsid w:val="00794919"/>
    <w:rsid w:val="0079566C"/>
    <w:rsid w:val="00795A6F"/>
    <w:rsid w:val="00796B47"/>
    <w:rsid w:val="00796EEF"/>
    <w:rsid w:val="007A0A55"/>
    <w:rsid w:val="007A0EBB"/>
    <w:rsid w:val="007A1126"/>
    <w:rsid w:val="007A13E8"/>
    <w:rsid w:val="007A1FF3"/>
    <w:rsid w:val="007A2048"/>
    <w:rsid w:val="007A2EE6"/>
    <w:rsid w:val="007A3171"/>
    <w:rsid w:val="007A3F36"/>
    <w:rsid w:val="007A4CD8"/>
    <w:rsid w:val="007A4EC2"/>
    <w:rsid w:val="007A58D7"/>
    <w:rsid w:val="007A6295"/>
    <w:rsid w:val="007A770B"/>
    <w:rsid w:val="007A7B78"/>
    <w:rsid w:val="007A7CCF"/>
    <w:rsid w:val="007B22BC"/>
    <w:rsid w:val="007B2306"/>
    <w:rsid w:val="007B23E8"/>
    <w:rsid w:val="007B2F22"/>
    <w:rsid w:val="007B3199"/>
    <w:rsid w:val="007B34B2"/>
    <w:rsid w:val="007B36F5"/>
    <w:rsid w:val="007B42DE"/>
    <w:rsid w:val="007B4BD9"/>
    <w:rsid w:val="007B53F4"/>
    <w:rsid w:val="007B5F6D"/>
    <w:rsid w:val="007B6038"/>
    <w:rsid w:val="007B6274"/>
    <w:rsid w:val="007B6F33"/>
    <w:rsid w:val="007B7F9C"/>
    <w:rsid w:val="007C1871"/>
    <w:rsid w:val="007C2898"/>
    <w:rsid w:val="007C2B69"/>
    <w:rsid w:val="007C3284"/>
    <w:rsid w:val="007C32B6"/>
    <w:rsid w:val="007C32E0"/>
    <w:rsid w:val="007C3A94"/>
    <w:rsid w:val="007C3B1D"/>
    <w:rsid w:val="007C4DE3"/>
    <w:rsid w:val="007C4E7A"/>
    <w:rsid w:val="007C5866"/>
    <w:rsid w:val="007C70F8"/>
    <w:rsid w:val="007C7E45"/>
    <w:rsid w:val="007D070F"/>
    <w:rsid w:val="007D089F"/>
    <w:rsid w:val="007D0B42"/>
    <w:rsid w:val="007D1225"/>
    <w:rsid w:val="007D22E0"/>
    <w:rsid w:val="007D2BA3"/>
    <w:rsid w:val="007D3E6A"/>
    <w:rsid w:val="007D4115"/>
    <w:rsid w:val="007D42CA"/>
    <w:rsid w:val="007D446F"/>
    <w:rsid w:val="007D4992"/>
    <w:rsid w:val="007D5094"/>
    <w:rsid w:val="007D580E"/>
    <w:rsid w:val="007D62E2"/>
    <w:rsid w:val="007D68B4"/>
    <w:rsid w:val="007D6D0E"/>
    <w:rsid w:val="007D79A6"/>
    <w:rsid w:val="007D79E3"/>
    <w:rsid w:val="007E067A"/>
    <w:rsid w:val="007E0D2C"/>
    <w:rsid w:val="007E193E"/>
    <w:rsid w:val="007E2196"/>
    <w:rsid w:val="007E3042"/>
    <w:rsid w:val="007E37D1"/>
    <w:rsid w:val="007E561F"/>
    <w:rsid w:val="007E565B"/>
    <w:rsid w:val="007E622D"/>
    <w:rsid w:val="007E6C39"/>
    <w:rsid w:val="007E7869"/>
    <w:rsid w:val="007F12F9"/>
    <w:rsid w:val="007F23FE"/>
    <w:rsid w:val="007F2A2C"/>
    <w:rsid w:val="007F380F"/>
    <w:rsid w:val="007F394D"/>
    <w:rsid w:val="007F3F1E"/>
    <w:rsid w:val="007F453F"/>
    <w:rsid w:val="007F62D6"/>
    <w:rsid w:val="007F70C0"/>
    <w:rsid w:val="00801359"/>
    <w:rsid w:val="00801827"/>
    <w:rsid w:val="00801B1E"/>
    <w:rsid w:val="00801C2C"/>
    <w:rsid w:val="00802DCB"/>
    <w:rsid w:val="00804237"/>
    <w:rsid w:val="00804C2C"/>
    <w:rsid w:val="00804F8C"/>
    <w:rsid w:val="008054A4"/>
    <w:rsid w:val="008055E7"/>
    <w:rsid w:val="00805C02"/>
    <w:rsid w:val="0080639A"/>
    <w:rsid w:val="0080653E"/>
    <w:rsid w:val="00807C70"/>
    <w:rsid w:val="00807D02"/>
    <w:rsid w:val="00807E9E"/>
    <w:rsid w:val="008116C9"/>
    <w:rsid w:val="00813BBB"/>
    <w:rsid w:val="00814BD2"/>
    <w:rsid w:val="00814E7C"/>
    <w:rsid w:val="00814F44"/>
    <w:rsid w:val="0081666B"/>
    <w:rsid w:val="0081C0D8"/>
    <w:rsid w:val="008206DC"/>
    <w:rsid w:val="0082088F"/>
    <w:rsid w:val="00820D5B"/>
    <w:rsid w:val="00821DF7"/>
    <w:rsid w:val="008231BF"/>
    <w:rsid w:val="0082349B"/>
    <w:rsid w:val="008236B2"/>
    <w:rsid w:val="0082543C"/>
    <w:rsid w:val="00825568"/>
    <w:rsid w:val="00825C4B"/>
    <w:rsid w:val="00826947"/>
    <w:rsid w:val="00826BC3"/>
    <w:rsid w:val="008272B5"/>
    <w:rsid w:val="0082791F"/>
    <w:rsid w:val="00831769"/>
    <w:rsid w:val="008332D2"/>
    <w:rsid w:val="00834484"/>
    <w:rsid w:val="008345C7"/>
    <w:rsid w:val="00834E17"/>
    <w:rsid w:val="00836E57"/>
    <w:rsid w:val="0083769C"/>
    <w:rsid w:val="008376B3"/>
    <w:rsid w:val="008401C3"/>
    <w:rsid w:val="008403D5"/>
    <w:rsid w:val="00840848"/>
    <w:rsid w:val="0084142C"/>
    <w:rsid w:val="008416C7"/>
    <w:rsid w:val="00841B28"/>
    <w:rsid w:val="0084419A"/>
    <w:rsid w:val="00845E74"/>
    <w:rsid w:val="008462A7"/>
    <w:rsid w:val="00846BDA"/>
    <w:rsid w:val="00846CF4"/>
    <w:rsid w:val="00847481"/>
    <w:rsid w:val="00847CF5"/>
    <w:rsid w:val="00850047"/>
    <w:rsid w:val="00850582"/>
    <w:rsid w:val="00850940"/>
    <w:rsid w:val="008511C9"/>
    <w:rsid w:val="008511E9"/>
    <w:rsid w:val="008513A7"/>
    <w:rsid w:val="00853246"/>
    <w:rsid w:val="008541FE"/>
    <w:rsid w:val="008543B5"/>
    <w:rsid w:val="00855243"/>
    <w:rsid w:val="0085526E"/>
    <w:rsid w:val="00855763"/>
    <w:rsid w:val="00856896"/>
    <w:rsid w:val="00857026"/>
    <w:rsid w:val="00857366"/>
    <w:rsid w:val="008614B2"/>
    <w:rsid w:val="00861A70"/>
    <w:rsid w:val="00861EBE"/>
    <w:rsid w:val="00861FF4"/>
    <w:rsid w:val="008625E9"/>
    <w:rsid w:val="00862855"/>
    <w:rsid w:val="00862B02"/>
    <w:rsid w:val="008645ED"/>
    <w:rsid w:val="008652A9"/>
    <w:rsid w:val="008654FD"/>
    <w:rsid w:val="008656EF"/>
    <w:rsid w:val="0087329D"/>
    <w:rsid w:val="0087433B"/>
    <w:rsid w:val="00874BEA"/>
    <w:rsid w:val="0087566D"/>
    <w:rsid w:val="008756E7"/>
    <w:rsid w:val="008757A1"/>
    <w:rsid w:val="00876A9F"/>
    <w:rsid w:val="008800EB"/>
    <w:rsid w:val="0088013C"/>
    <w:rsid w:val="008805D3"/>
    <w:rsid w:val="0088218D"/>
    <w:rsid w:val="00882687"/>
    <w:rsid w:val="008826CD"/>
    <w:rsid w:val="00882CAC"/>
    <w:rsid w:val="00883009"/>
    <w:rsid w:val="008831DC"/>
    <w:rsid w:val="0088400B"/>
    <w:rsid w:val="008849D8"/>
    <w:rsid w:val="00886295"/>
    <w:rsid w:val="008876B3"/>
    <w:rsid w:val="00887CE4"/>
    <w:rsid w:val="00890065"/>
    <w:rsid w:val="00890835"/>
    <w:rsid w:val="00890D8A"/>
    <w:rsid w:val="00890ED5"/>
    <w:rsid w:val="00891888"/>
    <w:rsid w:val="00892C96"/>
    <w:rsid w:val="008931B1"/>
    <w:rsid w:val="008940C1"/>
    <w:rsid w:val="00894298"/>
    <w:rsid w:val="00894706"/>
    <w:rsid w:val="00894A17"/>
    <w:rsid w:val="00894F90"/>
    <w:rsid w:val="0089545C"/>
    <w:rsid w:val="008955FF"/>
    <w:rsid w:val="008958A8"/>
    <w:rsid w:val="00895AF5"/>
    <w:rsid w:val="00895B8D"/>
    <w:rsid w:val="008961A5"/>
    <w:rsid w:val="00896710"/>
    <w:rsid w:val="00896D16"/>
    <w:rsid w:val="00896F6A"/>
    <w:rsid w:val="00897716"/>
    <w:rsid w:val="0089785D"/>
    <w:rsid w:val="008A1733"/>
    <w:rsid w:val="008A1D11"/>
    <w:rsid w:val="008A1FC0"/>
    <w:rsid w:val="008A2479"/>
    <w:rsid w:val="008A2B21"/>
    <w:rsid w:val="008A2E85"/>
    <w:rsid w:val="008A349D"/>
    <w:rsid w:val="008A3EBF"/>
    <w:rsid w:val="008A5A82"/>
    <w:rsid w:val="008A6607"/>
    <w:rsid w:val="008A6642"/>
    <w:rsid w:val="008A7B72"/>
    <w:rsid w:val="008A7CF4"/>
    <w:rsid w:val="008A7F4A"/>
    <w:rsid w:val="008B0673"/>
    <w:rsid w:val="008B0A1E"/>
    <w:rsid w:val="008B0B84"/>
    <w:rsid w:val="008B0FD6"/>
    <w:rsid w:val="008B1EDB"/>
    <w:rsid w:val="008B200D"/>
    <w:rsid w:val="008B2732"/>
    <w:rsid w:val="008B283F"/>
    <w:rsid w:val="008B2D35"/>
    <w:rsid w:val="008B333E"/>
    <w:rsid w:val="008B3D62"/>
    <w:rsid w:val="008B4844"/>
    <w:rsid w:val="008B48B8"/>
    <w:rsid w:val="008B5ABA"/>
    <w:rsid w:val="008B5CA8"/>
    <w:rsid w:val="008B74C9"/>
    <w:rsid w:val="008B7946"/>
    <w:rsid w:val="008B7A14"/>
    <w:rsid w:val="008B7F58"/>
    <w:rsid w:val="008C068E"/>
    <w:rsid w:val="008C1B8C"/>
    <w:rsid w:val="008C20BE"/>
    <w:rsid w:val="008C259D"/>
    <w:rsid w:val="008C2699"/>
    <w:rsid w:val="008C4A13"/>
    <w:rsid w:val="008C5CD1"/>
    <w:rsid w:val="008C64C0"/>
    <w:rsid w:val="008C68AC"/>
    <w:rsid w:val="008D0417"/>
    <w:rsid w:val="008D0C9B"/>
    <w:rsid w:val="008D0F34"/>
    <w:rsid w:val="008D10ED"/>
    <w:rsid w:val="008D17B8"/>
    <w:rsid w:val="008D1CCF"/>
    <w:rsid w:val="008D2B55"/>
    <w:rsid w:val="008D36D8"/>
    <w:rsid w:val="008D3C5B"/>
    <w:rsid w:val="008D3FC8"/>
    <w:rsid w:val="008D48EC"/>
    <w:rsid w:val="008D4977"/>
    <w:rsid w:val="008D5CF2"/>
    <w:rsid w:val="008D6097"/>
    <w:rsid w:val="008D74CC"/>
    <w:rsid w:val="008E1457"/>
    <w:rsid w:val="008E172A"/>
    <w:rsid w:val="008E26BE"/>
    <w:rsid w:val="008E295A"/>
    <w:rsid w:val="008E2A99"/>
    <w:rsid w:val="008E2F93"/>
    <w:rsid w:val="008E3B17"/>
    <w:rsid w:val="008E519A"/>
    <w:rsid w:val="008F0B1B"/>
    <w:rsid w:val="008F0CE3"/>
    <w:rsid w:val="008F12A5"/>
    <w:rsid w:val="008F23A1"/>
    <w:rsid w:val="008F2821"/>
    <w:rsid w:val="008F4B30"/>
    <w:rsid w:val="008F551B"/>
    <w:rsid w:val="008F57CB"/>
    <w:rsid w:val="008F5A23"/>
    <w:rsid w:val="008F5D9F"/>
    <w:rsid w:val="008F65C6"/>
    <w:rsid w:val="008F6B31"/>
    <w:rsid w:val="008F6CF8"/>
    <w:rsid w:val="00900B24"/>
    <w:rsid w:val="009017E8"/>
    <w:rsid w:val="009019B6"/>
    <w:rsid w:val="009028B1"/>
    <w:rsid w:val="0090358F"/>
    <w:rsid w:val="009043A1"/>
    <w:rsid w:val="00905E3C"/>
    <w:rsid w:val="00906A22"/>
    <w:rsid w:val="00910036"/>
    <w:rsid w:val="00910429"/>
    <w:rsid w:val="00911087"/>
    <w:rsid w:val="00911A1B"/>
    <w:rsid w:val="00911FB3"/>
    <w:rsid w:val="0091256E"/>
    <w:rsid w:val="009129A8"/>
    <w:rsid w:val="00913547"/>
    <w:rsid w:val="00913C87"/>
    <w:rsid w:val="00913EF2"/>
    <w:rsid w:val="00914DC4"/>
    <w:rsid w:val="00914E07"/>
    <w:rsid w:val="009152E6"/>
    <w:rsid w:val="00915F74"/>
    <w:rsid w:val="00916034"/>
    <w:rsid w:val="00916F74"/>
    <w:rsid w:val="00917990"/>
    <w:rsid w:val="00917C26"/>
    <w:rsid w:val="00921C8D"/>
    <w:rsid w:val="009221BB"/>
    <w:rsid w:val="00922F1F"/>
    <w:rsid w:val="00923B46"/>
    <w:rsid w:val="0092508A"/>
    <w:rsid w:val="00925985"/>
    <w:rsid w:val="00926BCF"/>
    <w:rsid w:val="00927585"/>
    <w:rsid w:val="009277EC"/>
    <w:rsid w:val="00930800"/>
    <w:rsid w:val="009338A2"/>
    <w:rsid w:val="00933A19"/>
    <w:rsid w:val="009360AC"/>
    <w:rsid w:val="009370A1"/>
    <w:rsid w:val="00941161"/>
    <w:rsid w:val="00941A3F"/>
    <w:rsid w:val="00941A72"/>
    <w:rsid w:val="00941D32"/>
    <w:rsid w:val="00941E1D"/>
    <w:rsid w:val="00941FD5"/>
    <w:rsid w:val="00942465"/>
    <w:rsid w:val="0094278F"/>
    <w:rsid w:val="00942980"/>
    <w:rsid w:val="0094338D"/>
    <w:rsid w:val="0094347F"/>
    <w:rsid w:val="00943726"/>
    <w:rsid w:val="009440DD"/>
    <w:rsid w:val="009440F1"/>
    <w:rsid w:val="00944A3F"/>
    <w:rsid w:val="009450A9"/>
    <w:rsid w:val="009450F5"/>
    <w:rsid w:val="009454D9"/>
    <w:rsid w:val="009466BF"/>
    <w:rsid w:val="00947521"/>
    <w:rsid w:val="00950496"/>
    <w:rsid w:val="0095072D"/>
    <w:rsid w:val="00950DC3"/>
    <w:rsid w:val="00950EF6"/>
    <w:rsid w:val="00951B6E"/>
    <w:rsid w:val="00952369"/>
    <w:rsid w:val="009527DA"/>
    <w:rsid w:val="009528FA"/>
    <w:rsid w:val="00952EC1"/>
    <w:rsid w:val="009530EE"/>
    <w:rsid w:val="00953129"/>
    <w:rsid w:val="00953DC9"/>
    <w:rsid w:val="009540AE"/>
    <w:rsid w:val="009544B7"/>
    <w:rsid w:val="009549A0"/>
    <w:rsid w:val="0095548E"/>
    <w:rsid w:val="00956336"/>
    <w:rsid w:val="00956F60"/>
    <w:rsid w:val="00957D05"/>
    <w:rsid w:val="00960198"/>
    <w:rsid w:val="0096038A"/>
    <w:rsid w:val="00960736"/>
    <w:rsid w:val="00960BD7"/>
    <w:rsid w:val="00960FDF"/>
    <w:rsid w:val="00961132"/>
    <w:rsid w:val="00961170"/>
    <w:rsid w:val="009615BA"/>
    <w:rsid w:val="00962830"/>
    <w:rsid w:val="0096306F"/>
    <w:rsid w:val="00963C46"/>
    <w:rsid w:val="00966DCF"/>
    <w:rsid w:val="00967CC3"/>
    <w:rsid w:val="00970670"/>
    <w:rsid w:val="009711EB"/>
    <w:rsid w:val="00972923"/>
    <w:rsid w:val="0097395C"/>
    <w:rsid w:val="0097563A"/>
    <w:rsid w:val="009762E2"/>
    <w:rsid w:val="00976F7E"/>
    <w:rsid w:val="00977CCC"/>
    <w:rsid w:val="009812D8"/>
    <w:rsid w:val="009813C0"/>
    <w:rsid w:val="009820E8"/>
    <w:rsid w:val="00983A78"/>
    <w:rsid w:val="00983F6A"/>
    <w:rsid w:val="009840E5"/>
    <w:rsid w:val="009850D4"/>
    <w:rsid w:val="00985276"/>
    <w:rsid w:val="00985D13"/>
    <w:rsid w:val="00986ED8"/>
    <w:rsid w:val="00986FAF"/>
    <w:rsid w:val="0098713A"/>
    <w:rsid w:val="00987B1B"/>
    <w:rsid w:val="00987BD3"/>
    <w:rsid w:val="00990D6F"/>
    <w:rsid w:val="00991C66"/>
    <w:rsid w:val="00991F99"/>
    <w:rsid w:val="00992183"/>
    <w:rsid w:val="0099295B"/>
    <w:rsid w:val="00992FDB"/>
    <w:rsid w:val="00993098"/>
    <w:rsid w:val="009933BD"/>
    <w:rsid w:val="00994399"/>
    <w:rsid w:val="009948C5"/>
    <w:rsid w:val="0099528B"/>
    <w:rsid w:val="00995E58"/>
    <w:rsid w:val="00996DE9"/>
    <w:rsid w:val="00997B90"/>
    <w:rsid w:val="009A0B7C"/>
    <w:rsid w:val="009A1B7B"/>
    <w:rsid w:val="009A3380"/>
    <w:rsid w:val="009A4543"/>
    <w:rsid w:val="009A585C"/>
    <w:rsid w:val="009A5DAC"/>
    <w:rsid w:val="009A612B"/>
    <w:rsid w:val="009A6ACF"/>
    <w:rsid w:val="009A6E7A"/>
    <w:rsid w:val="009B00C1"/>
    <w:rsid w:val="009B0317"/>
    <w:rsid w:val="009B0AF1"/>
    <w:rsid w:val="009B0EEE"/>
    <w:rsid w:val="009B1159"/>
    <w:rsid w:val="009B2419"/>
    <w:rsid w:val="009B2DFD"/>
    <w:rsid w:val="009B35F6"/>
    <w:rsid w:val="009B3862"/>
    <w:rsid w:val="009B4222"/>
    <w:rsid w:val="009B4E34"/>
    <w:rsid w:val="009B525B"/>
    <w:rsid w:val="009B6AAD"/>
    <w:rsid w:val="009B6F14"/>
    <w:rsid w:val="009B7085"/>
    <w:rsid w:val="009B71A2"/>
    <w:rsid w:val="009B72F4"/>
    <w:rsid w:val="009B780B"/>
    <w:rsid w:val="009B7A1D"/>
    <w:rsid w:val="009B7E83"/>
    <w:rsid w:val="009C0F0D"/>
    <w:rsid w:val="009C0F75"/>
    <w:rsid w:val="009C2738"/>
    <w:rsid w:val="009C2877"/>
    <w:rsid w:val="009C355E"/>
    <w:rsid w:val="009C3742"/>
    <w:rsid w:val="009C43D1"/>
    <w:rsid w:val="009C45A0"/>
    <w:rsid w:val="009C4B02"/>
    <w:rsid w:val="009C5C3F"/>
    <w:rsid w:val="009C668F"/>
    <w:rsid w:val="009C77C8"/>
    <w:rsid w:val="009C7BB9"/>
    <w:rsid w:val="009D024A"/>
    <w:rsid w:val="009D03AD"/>
    <w:rsid w:val="009D23DE"/>
    <w:rsid w:val="009D29FA"/>
    <w:rsid w:val="009D3AE4"/>
    <w:rsid w:val="009D3BDF"/>
    <w:rsid w:val="009D3FBD"/>
    <w:rsid w:val="009D5D49"/>
    <w:rsid w:val="009D6B4E"/>
    <w:rsid w:val="009D72C9"/>
    <w:rsid w:val="009D7592"/>
    <w:rsid w:val="009D778E"/>
    <w:rsid w:val="009D7B0E"/>
    <w:rsid w:val="009E039F"/>
    <w:rsid w:val="009E044D"/>
    <w:rsid w:val="009E0C3F"/>
    <w:rsid w:val="009E10CF"/>
    <w:rsid w:val="009E1184"/>
    <w:rsid w:val="009E34A1"/>
    <w:rsid w:val="009E3F37"/>
    <w:rsid w:val="009E4452"/>
    <w:rsid w:val="009E4ED2"/>
    <w:rsid w:val="009E52E7"/>
    <w:rsid w:val="009F0647"/>
    <w:rsid w:val="009F14D1"/>
    <w:rsid w:val="009F1508"/>
    <w:rsid w:val="009F2C48"/>
    <w:rsid w:val="009F3ACB"/>
    <w:rsid w:val="009F4960"/>
    <w:rsid w:val="009F5AD4"/>
    <w:rsid w:val="009F5D72"/>
    <w:rsid w:val="009F61B4"/>
    <w:rsid w:val="009F71C7"/>
    <w:rsid w:val="00A01442"/>
    <w:rsid w:val="00A016E2"/>
    <w:rsid w:val="00A02694"/>
    <w:rsid w:val="00A042EB"/>
    <w:rsid w:val="00A0486C"/>
    <w:rsid w:val="00A04A72"/>
    <w:rsid w:val="00A05665"/>
    <w:rsid w:val="00A07D05"/>
    <w:rsid w:val="00A103B5"/>
    <w:rsid w:val="00A10C4C"/>
    <w:rsid w:val="00A11627"/>
    <w:rsid w:val="00A11770"/>
    <w:rsid w:val="00A11876"/>
    <w:rsid w:val="00A11FA4"/>
    <w:rsid w:val="00A12793"/>
    <w:rsid w:val="00A1298C"/>
    <w:rsid w:val="00A13AF0"/>
    <w:rsid w:val="00A14DF4"/>
    <w:rsid w:val="00A15640"/>
    <w:rsid w:val="00A15FD0"/>
    <w:rsid w:val="00A161A5"/>
    <w:rsid w:val="00A16E6B"/>
    <w:rsid w:val="00A1752D"/>
    <w:rsid w:val="00A179E8"/>
    <w:rsid w:val="00A2088F"/>
    <w:rsid w:val="00A20B97"/>
    <w:rsid w:val="00A21228"/>
    <w:rsid w:val="00A21AB9"/>
    <w:rsid w:val="00A22285"/>
    <w:rsid w:val="00A231AB"/>
    <w:rsid w:val="00A233F6"/>
    <w:rsid w:val="00A235E0"/>
    <w:rsid w:val="00A24600"/>
    <w:rsid w:val="00A24D74"/>
    <w:rsid w:val="00A2516C"/>
    <w:rsid w:val="00A26551"/>
    <w:rsid w:val="00A304E2"/>
    <w:rsid w:val="00A304F3"/>
    <w:rsid w:val="00A30885"/>
    <w:rsid w:val="00A312C2"/>
    <w:rsid w:val="00A313A7"/>
    <w:rsid w:val="00A316E6"/>
    <w:rsid w:val="00A31B48"/>
    <w:rsid w:val="00A31C64"/>
    <w:rsid w:val="00A32218"/>
    <w:rsid w:val="00A3258F"/>
    <w:rsid w:val="00A32712"/>
    <w:rsid w:val="00A33C69"/>
    <w:rsid w:val="00A36288"/>
    <w:rsid w:val="00A3745C"/>
    <w:rsid w:val="00A400E7"/>
    <w:rsid w:val="00A40379"/>
    <w:rsid w:val="00A40F97"/>
    <w:rsid w:val="00A41913"/>
    <w:rsid w:val="00A4258C"/>
    <w:rsid w:val="00A4288B"/>
    <w:rsid w:val="00A431BC"/>
    <w:rsid w:val="00A43875"/>
    <w:rsid w:val="00A44F34"/>
    <w:rsid w:val="00A46560"/>
    <w:rsid w:val="00A46646"/>
    <w:rsid w:val="00A46F87"/>
    <w:rsid w:val="00A471CA"/>
    <w:rsid w:val="00A47742"/>
    <w:rsid w:val="00A47ED3"/>
    <w:rsid w:val="00A50574"/>
    <w:rsid w:val="00A515A2"/>
    <w:rsid w:val="00A51612"/>
    <w:rsid w:val="00A51CD8"/>
    <w:rsid w:val="00A51F52"/>
    <w:rsid w:val="00A52509"/>
    <w:rsid w:val="00A52521"/>
    <w:rsid w:val="00A52849"/>
    <w:rsid w:val="00A54038"/>
    <w:rsid w:val="00A54856"/>
    <w:rsid w:val="00A548F9"/>
    <w:rsid w:val="00A54EF4"/>
    <w:rsid w:val="00A57B73"/>
    <w:rsid w:val="00A57E2B"/>
    <w:rsid w:val="00A6085E"/>
    <w:rsid w:val="00A62518"/>
    <w:rsid w:val="00A62626"/>
    <w:rsid w:val="00A626D9"/>
    <w:rsid w:val="00A62F4B"/>
    <w:rsid w:val="00A6396D"/>
    <w:rsid w:val="00A6431B"/>
    <w:rsid w:val="00A646AA"/>
    <w:rsid w:val="00A6506B"/>
    <w:rsid w:val="00A65635"/>
    <w:rsid w:val="00A6799E"/>
    <w:rsid w:val="00A7014C"/>
    <w:rsid w:val="00A73877"/>
    <w:rsid w:val="00A73E03"/>
    <w:rsid w:val="00A75082"/>
    <w:rsid w:val="00A75240"/>
    <w:rsid w:val="00A76850"/>
    <w:rsid w:val="00A76889"/>
    <w:rsid w:val="00A76BF5"/>
    <w:rsid w:val="00A804E5"/>
    <w:rsid w:val="00A8135A"/>
    <w:rsid w:val="00A81619"/>
    <w:rsid w:val="00A830F5"/>
    <w:rsid w:val="00A83A14"/>
    <w:rsid w:val="00A841E4"/>
    <w:rsid w:val="00A8436B"/>
    <w:rsid w:val="00A8446B"/>
    <w:rsid w:val="00A86DA9"/>
    <w:rsid w:val="00A8793C"/>
    <w:rsid w:val="00A904FB"/>
    <w:rsid w:val="00A90EB8"/>
    <w:rsid w:val="00A91FA9"/>
    <w:rsid w:val="00A92441"/>
    <w:rsid w:val="00A9291D"/>
    <w:rsid w:val="00A92D60"/>
    <w:rsid w:val="00A931F5"/>
    <w:rsid w:val="00A93560"/>
    <w:rsid w:val="00A9474C"/>
    <w:rsid w:val="00A9513E"/>
    <w:rsid w:val="00A95D94"/>
    <w:rsid w:val="00A96742"/>
    <w:rsid w:val="00A96B77"/>
    <w:rsid w:val="00A97063"/>
    <w:rsid w:val="00A97852"/>
    <w:rsid w:val="00A97A29"/>
    <w:rsid w:val="00A97B8A"/>
    <w:rsid w:val="00AA0D1D"/>
    <w:rsid w:val="00AA0FA3"/>
    <w:rsid w:val="00AA124F"/>
    <w:rsid w:val="00AA29BF"/>
    <w:rsid w:val="00AA2C45"/>
    <w:rsid w:val="00AA3BA4"/>
    <w:rsid w:val="00AA4882"/>
    <w:rsid w:val="00AA4927"/>
    <w:rsid w:val="00AA4A72"/>
    <w:rsid w:val="00AA4E54"/>
    <w:rsid w:val="00AA5572"/>
    <w:rsid w:val="00AA586F"/>
    <w:rsid w:val="00AB0023"/>
    <w:rsid w:val="00AB015F"/>
    <w:rsid w:val="00AB0239"/>
    <w:rsid w:val="00AB1772"/>
    <w:rsid w:val="00AB4841"/>
    <w:rsid w:val="00AB4A70"/>
    <w:rsid w:val="00AB4CBA"/>
    <w:rsid w:val="00AB5051"/>
    <w:rsid w:val="00AB6377"/>
    <w:rsid w:val="00AB6E64"/>
    <w:rsid w:val="00AB7A5B"/>
    <w:rsid w:val="00AB7FFD"/>
    <w:rsid w:val="00AC0C2C"/>
    <w:rsid w:val="00AC0DBC"/>
    <w:rsid w:val="00AC1217"/>
    <w:rsid w:val="00AC17D3"/>
    <w:rsid w:val="00AC1AA6"/>
    <w:rsid w:val="00AC2106"/>
    <w:rsid w:val="00AC2862"/>
    <w:rsid w:val="00AC308E"/>
    <w:rsid w:val="00AC3305"/>
    <w:rsid w:val="00AC462F"/>
    <w:rsid w:val="00AC4706"/>
    <w:rsid w:val="00AC48A8"/>
    <w:rsid w:val="00AC5FF1"/>
    <w:rsid w:val="00AC6A67"/>
    <w:rsid w:val="00AC6F8A"/>
    <w:rsid w:val="00AC7EDF"/>
    <w:rsid w:val="00AD00AE"/>
    <w:rsid w:val="00AD0BEE"/>
    <w:rsid w:val="00AD1AAC"/>
    <w:rsid w:val="00AD1C31"/>
    <w:rsid w:val="00AD2198"/>
    <w:rsid w:val="00AD2553"/>
    <w:rsid w:val="00AD4420"/>
    <w:rsid w:val="00AD45D9"/>
    <w:rsid w:val="00AD5758"/>
    <w:rsid w:val="00AD58E6"/>
    <w:rsid w:val="00AD601F"/>
    <w:rsid w:val="00AD65DB"/>
    <w:rsid w:val="00AD6BE8"/>
    <w:rsid w:val="00AD73B3"/>
    <w:rsid w:val="00AD7F44"/>
    <w:rsid w:val="00AE0924"/>
    <w:rsid w:val="00AE1DF3"/>
    <w:rsid w:val="00AE2381"/>
    <w:rsid w:val="00AE247B"/>
    <w:rsid w:val="00AE27AF"/>
    <w:rsid w:val="00AE30E1"/>
    <w:rsid w:val="00AE36C5"/>
    <w:rsid w:val="00AE3A35"/>
    <w:rsid w:val="00AE6063"/>
    <w:rsid w:val="00AE6B51"/>
    <w:rsid w:val="00AE6FCB"/>
    <w:rsid w:val="00AE73C9"/>
    <w:rsid w:val="00AE7F14"/>
    <w:rsid w:val="00AF0DD9"/>
    <w:rsid w:val="00AF41E5"/>
    <w:rsid w:val="00AF43F5"/>
    <w:rsid w:val="00AF51BB"/>
    <w:rsid w:val="00AF5C05"/>
    <w:rsid w:val="00AF7691"/>
    <w:rsid w:val="00B002DF"/>
    <w:rsid w:val="00B00C1C"/>
    <w:rsid w:val="00B01E65"/>
    <w:rsid w:val="00B02EFC"/>
    <w:rsid w:val="00B03E2D"/>
    <w:rsid w:val="00B03E51"/>
    <w:rsid w:val="00B043E9"/>
    <w:rsid w:val="00B0535B"/>
    <w:rsid w:val="00B0649E"/>
    <w:rsid w:val="00B07666"/>
    <w:rsid w:val="00B07C57"/>
    <w:rsid w:val="00B11F83"/>
    <w:rsid w:val="00B1229F"/>
    <w:rsid w:val="00B14274"/>
    <w:rsid w:val="00B15353"/>
    <w:rsid w:val="00B15473"/>
    <w:rsid w:val="00B16294"/>
    <w:rsid w:val="00B16BE5"/>
    <w:rsid w:val="00B17A46"/>
    <w:rsid w:val="00B17DD1"/>
    <w:rsid w:val="00B17DE4"/>
    <w:rsid w:val="00B202F3"/>
    <w:rsid w:val="00B20AA8"/>
    <w:rsid w:val="00B219E3"/>
    <w:rsid w:val="00B22221"/>
    <w:rsid w:val="00B22387"/>
    <w:rsid w:val="00B227CA"/>
    <w:rsid w:val="00B233AC"/>
    <w:rsid w:val="00B24010"/>
    <w:rsid w:val="00B24CBA"/>
    <w:rsid w:val="00B25965"/>
    <w:rsid w:val="00B27FA2"/>
    <w:rsid w:val="00B31147"/>
    <w:rsid w:val="00B3142C"/>
    <w:rsid w:val="00B31BEC"/>
    <w:rsid w:val="00B32903"/>
    <w:rsid w:val="00B346F9"/>
    <w:rsid w:val="00B34721"/>
    <w:rsid w:val="00B34EAE"/>
    <w:rsid w:val="00B35352"/>
    <w:rsid w:val="00B3575B"/>
    <w:rsid w:val="00B35DAB"/>
    <w:rsid w:val="00B36556"/>
    <w:rsid w:val="00B371B5"/>
    <w:rsid w:val="00B37EDB"/>
    <w:rsid w:val="00B42BEB"/>
    <w:rsid w:val="00B42C64"/>
    <w:rsid w:val="00B43054"/>
    <w:rsid w:val="00B43C79"/>
    <w:rsid w:val="00B45868"/>
    <w:rsid w:val="00B46339"/>
    <w:rsid w:val="00B474CB"/>
    <w:rsid w:val="00B50294"/>
    <w:rsid w:val="00B50AD1"/>
    <w:rsid w:val="00B51C6A"/>
    <w:rsid w:val="00B51E6F"/>
    <w:rsid w:val="00B528F5"/>
    <w:rsid w:val="00B53F7E"/>
    <w:rsid w:val="00B54C08"/>
    <w:rsid w:val="00B555B2"/>
    <w:rsid w:val="00B5667C"/>
    <w:rsid w:val="00B57329"/>
    <w:rsid w:val="00B57F80"/>
    <w:rsid w:val="00B60AB9"/>
    <w:rsid w:val="00B60C38"/>
    <w:rsid w:val="00B61CC6"/>
    <w:rsid w:val="00B61F9D"/>
    <w:rsid w:val="00B630DA"/>
    <w:rsid w:val="00B63173"/>
    <w:rsid w:val="00B63470"/>
    <w:rsid w:val="00B636C8"/>
    <w:rsid w:val="00B63D4D"/>
    <w:rsid w:val="00B648DC"/>
    <w:rsid w:val="00B65BA1"/>
    <w:rsid w:val="00B65C20"/>
    <w:rsid w:val="00B65D62"/>
    <w:rsid w:val="00B66589"/>
    <w:rsid w:val="00B66E8A"/>
    <w:rsid w:val="00B7061B"/>
    <w:rsid w:val="00B70BA5"/>
    <w:rsid w:val="00B70CF3"/>
    <w:rsid w:val="00B71545"/>
    <w:rsid w:val="00B71885"/>
    <w:rsid w:val="00B720D5"/>
    <w:rsid w:val="00B721C6"/>
    <w:rsid w:val="00B74E8A"/>
    <w:rsid w:val="00B75371"/>
    <w:rsid w:val="00B76571"/>
    <w:rsid w:val="00B76D66"/>
    <w:rsid w:val="00B80DE5"/>
    <w:rsid w:val="00B80F34"/>
    <w:rsid w:val="00B81C56"/>
    <w:rsid w:val="00B82D62"/>
    <w:rsid w:val="00B843A5"/>
    <w:rsid w:val="00B8590D"/>
    <w:rsid w:val="00B85C28"/>
    <w:rsid w:val="00B86BC1"/>
    <w:rsid w:val="00B8732D"/>
    <w:rsid w:val="00B87666"/>
    <w:rsid w:val="00B87770"/>
    <w:rsid w:val="00B9048A"/>
    <w:rsid w:val="00B9079C"/>
    <w:rsid w:val="00B91077"/>
    <w:rsid w:val="00B9253D"/>
    <w:rsid w:val="00B925AE"/>
    <w:rsid w:val="00B939E9"/>
    <w:rsid w:val="00B9478F"/>
    <w:rsid w:val="00B95D16"/>
    <w:rsid w:val="00B968B7"/>
    <w:rsid w:val="00B96F40"/>
    <w:rsid w:val="00B97A9E"/>
    <w:rsid w:val="00BA05F3"/>
    <w:rsid w:val="00BA1527"/>
    <w:rsid w:val="00BA1A4B"/>
    <w:rsid w:val="00BA1A8E"/>
    <w:rsid w:val="00BA1DAA"/>
    <w:rsid w:val="00BA30D5"/>
    <w:rsid w:val="00BA4D9A"/>
    <w:rsid w:val="00BA594C"/>
    <w:rsid w:val="00BA59F1"/>
    <w:rsid w:val="00BA7A05"/>
    <w:rsid w:val="00BA7C30"/>
    <w:rsid w:val="00BB1CE2"/>
    <w:rsid w:val="00BB24A7"/>
    <w:rsid w:val="00BB2ED8"/>
    <w:rsid w:val="00BB5DC5"/>
    <w:rsid w:val="00BB695C"/>
    <w:rsid w:val="00BB6E3A"/>
    <w:rsid w:val="00BB717B"/>
    <w:rsid w:val="00BB751C"/>
    <w:rsid w:val="00BC05EF"/>
    <w:rsid w:val="00BC08DE"/>
    <w:rsid w:val="00BC14B7"/>
    <w:rsid w:val="00BC16AC"/>
    <w:rsid w:val="00BC1997"/>
    <w:rsid w:val="00BC3929"/>
    <w:rsid w:val="00BC62A3"/>
    <w:rsid w:val="00BC6451"/>
    <w:rsid w:val="00BC6605"/>
    <w:rsid w:val="00BD02C5"/>
    <w:rsid w:val="00BD10FD"/>
    <w:rsid w:val="00BD1C40"/>
    <w:rsid w:val="00BD1DA8"/>
    <w:rsid w:val="00BD2780"/>
    <w:rsid w:val="00BD3120"/>
    <w:rsid w:val="00BD381C"/>
    <w:rsid w:val="00BD4E07"/>
    <w:rsid w:val="00BD5060"/>
    <w:rsid w:val="00BD63AA"/>
    <w:rsid w:val="00BD6F4D"/>
    <w:rsid w:val="00BD7906"/>
    <w:rsid w:val="00BE033F"/>
    <w:rsid w:val="00BE0ECA"/>
    <w:rsid w:val="00BE1754"/>
    <w:rsid w:val="00BE3CA5"/>
    <w:rsid w:val="00BE3D13"/>
    <w:rsid w:val="00BE47F1"/>
    <w:rsid w:val="00BE60AD"/>
    <w:rsid w:val="00BE63A7"/>
    <w:rsid w:val="00BE6956"/>
    <w:rsid w:val="00BF0719"/>
    <w:rsid w:val="00BF08B8"/>
    <w:rsid w:val="00BF0C1B"/>
    <w:rsid w:val="00BF1C16"/>
    <w:rsid w:val="00BF2F26"/>
    <w:rsid w:val="00BF38CE"/>
    <w:rsid w:val="00BF397E"/>
    <w:rsid w:val="00BF4A7B"/>
    <w:rsid w:val="00BF4CA3"/>
    <w:rsid w:val="00BF5010"/>
    <w:rsid w:val="00BF5026"/>
    <w:rsid w:val="00BF65E3"/>
    <w:rsid w:val="00BF6B9E"/>
    <w:rsid w:val="00BF6BA2"/>
    <w:rsid w:val="00BF7899"/>
    <w:rsid w:val="00BF7AF3"/>
    <w:rsid w:val="00C005F6"/>
    <w:rsid w:val="00C00BBF"/>
    <w:rsid w:val="00C01E0A"/>
    <w:rsid w:val="00C01E45"/>
    <w:rsid w:val="00C01E9E"/>
    <w:rsid w:val="00C02389"/>
    <w:rsid w:val="00C02532"/>
    <w:rsid w:val="00C0295A"/>
    <w:rsid w:val="00C02C5E"/>
    <w:rsid w:val="00C03183"/>
    <w:rsid w:val="00C03292"/>
    <w:rsid w:val="00C03FF0"/>
    <w:rsid w:val="00C048C6"/>
    <w:rsid w:val="00C06624"/>
    <w:rsid w:val="00C06823"/>
    <w:rsid w:val="00C06B67"/>
    <w:rsid w:val="00C07219"/>
    <w:rsid w:val="00C07FCE"/>
    <w:rsid w:val="00C102B8"/>
    <w:rsid w:val="00C114AE"/>
    <w:rsid w:val="00C1198F"/>
    <w:rsid w:val="00C11DEB"/>
    <w:rsid w:val="00C11E7F"/>
    <w:rsid w:val="00C1330E"/>
    <w:rsid w:val="00C134B1"/>
    <w:rsid w:val="00C134FE"/>
    <w:rsid w:val="00C13D87"/>
    <w:rsid w:val="00C147FD"/>
    <w:rsid w:val="00C1503F"/>
    <w:rsid w:val="00C16730"/>
    <w:rsid w:val="00C17248"/>
    <w:rsid w:val="00C17666"/>
    <w:rsid w:val="00C17EAC"/>
    <w:rsid w:val="00C200A7"/>
    <w:rsid w:val="00C20E8C"/>
    <w:rsid w:val="00C212B9"/>
    <w:rsid w:val="00C213E3"/>
    <w:rsid w:val="00C217FB"/>
    <w:rsid w:val="00C21C23"/>
    <w:rsid w:val="00C22723"/>
    <w:rsid w:val="00C24A9B"/>
    <w:rsid w:val="00C24DB2"/>
    <w:rsid w:val="00C24F78"/>
    <w:rsid w:val="00C25FD0"/>
    <w:rsid w:val="00C26120"/>
    <w:rsid w:val="00C2689D"/>
    <w:rsid w:val="00C27599"/>
    <w:rsid w:val="00C27C1C"/>
    <w:rsid w:val="00C30177"/>
    <w:rsid w:val="00C30381"/>
    <w:rsid w:val="00C305F7"/>
    <w:rsid w:val="00C30E86"/>
    <w:rsid w:val="00C32757"/>
    <w:rsid w:val="00C33515"/>
    <w:rsid w:val="00C3371B"/>
    <w:rsid w:val="00C35244"/>
    <w:rsid w:val="00C35652"/>
    <w:rsid w:val="00C35982"/>
    <w:rsid w:val="00C40E7B"/>
    <w:rsid w:val="00C4114B"/>
    <w:rsid w:val="00C41970"/>
    <w:rsid w:val="00C42400"/>
    <w:rsid w:val="00C42839"/>
    <w:rsid w:val="00C42C8A"/>
    <w:rsid w:val="00C44859"/>
    <w:rsid w:val="00C459CA"/>
    <w:rsid w:val="00C45C51"/>
    <w:rsid w:val="00C463AC"/>
    <w:rsid w:val="00C46AC5"/>
    <w:rsid w:val="00C47482"/>
    <w:rsid w:val="00C47AEA"/>
    <w:rsid w:val="00C47EEE"/>
    <w:rsid w:val="00C502AF"/>
    <w:rsid w:val="00C5044F"/>
    <w:rsid w:val="00C50787"/>
    <w:rsid w:val="00C51479"/>
    <w:rsid w:val="00C51B95"/>
    <w:rsid w:val="00C523C6"/>
    <w:rsid w:val="00C52CEA"/>
    <w:rsid w:val="00C5614F"/>
    <w:rsid w:val="00C56325"/>
    <w:rsid w:val="00C56747"/>
    <w:rsid w:val="00C56EA4"/>
    <w:rsid w:val="00C608E6"/>
    <w:rsid w:val="00C6196A"/>
    <w:rsid w:val="00C62674"/>
    <w:rsid w:val="00C62ED2"/>
    <w:rsid w:val="00C63491"/>
    <w:rsid w:val="00C65339"/>
    <w:rsid w:val="00C6594D"/>
    <w:rsid w:val="00C65B65"/>
    <w:rsid w:val="00C6673A"/>
    <w:rsid w:val="00C66A56"/>
    <w:rsid w:val="00C67FC9"/>
    <w:rsid w:val="00C7175A"/>
    <w:rsid w:val="00C73567"/>
    <w:rsid w:val="00C7565C"/>
    <w:rsid w:val="00C75D24"/>
    <w:rsid w:val="00C769BC"/>
    <w:rsid w:val="00C76C3E"/>
    <w:rsid w:val="00C77D80"/>
    <w:rsid w:val="00C8050B"/>
    <w:rsid w:val="00C80FFC"/>
    <w:rsid w:val="00C81823"/>
    <w:rsid w:val="00C82319"/>
    <w:rsid w:val="00C823AD"/>
    <w:rsid w:val="00C82582"/>
    <w:rsid w:val="00C83454"/>
    <w:rsid w:val="00C838A7"/>
    <w:rsid w:val="00C853F1"/>
    <w:rsid w:val="00C8626E"/>
    <w:rsid w:val="00C86782"/>
    <w:rsid w:val="00C87044"/>
    <w:rsid w:val="00C87BED"/>
    <w:rsid w:val="00C87C90"/>
    <w:rsid w:val="00C90B95"/>
    <w:rsid w:val="00C912B9"/>
    <w:rsid w:val="00C9158C"/>
    <w:rsid w:val="00C91C9D"/>
    <w:rsid w:val="00C92729"/>
    <w:rsid w:val="00C92DB4"/>
    <w:rsid w:val="00C94476"/>
    <w:rsid w:val="00C961D9"/>
    <w:rsid w:val="00C96312"/>
    <w:rsid w:val="00C975EB"/>
    <w:rsid w:val="00C97668"/>
    <w:rsid w:val="00C978E9"/>
    <w:rsid w:val="00CA017B"/>
    <w:rsid w:val="00CA0A87"/>
    <w:rsid w:val="00CA32D3"/>
    <w:rsid w:val="00CA3B28"/>
    <w:rsid w:val="00CA3F1C"/>
    <w:rsid w:val="00CA5E1A"/>
    <w:rsid w:val="00CA6936"/>
    <w:rsid w:val="00CB02C0"/>
    <w:rsid w:val="00CB04EF"/>
    <w:rsid w:val="00CB3389"/>
    <w:rsid w:val="00CB3CB1"/>
    <w:rsid w:val="00CB48FA"/>
    <w:rsid w:val="00CB5068"/>
    <w:rsid w:val="00CB7B70"/>
    <w:rsid w:val="00CC10D0"/>
    <w:rsid w:val="00CC21CD"/>
    <w:rsid w:val="00CC23E9"/>
    <w:rsid w:val="00CC2B52"/>
    <w:rsid w:val="00CC42D1"/>
    <w:rsid w:val="00CC46A1"/>
    <w:rsid w:val="00CC4934"/>
    <w:rsid w:val="00CC4BD4"/>
    <w:rsid w:val="00CC4C87"/>
    <w:rsid w:val="00CC50AA"/>
    <w:rsid w:val="00CC52D1"/>
    <w:rsid w:val="00CC5D46"/>
    <w:rsid w:val="00CC607F"/>
    <w:rsid w:val="00CC65B7"/>
    <w:rsid w:val="00CC6947"/>
    <w:rsid w:val="00CC70DD"/>
    <w:rsid w:val="00CD2BBC"/>
    <w:rsid w:val="00CD321F"/>
    <w:rsid w:val="00CD3637"/>
    <w:rsid w:val="00CD460E"/>
    <w:rsid w:val="00CD5037"/>
    <w:rsid w:val="00CD6FE7"/>
    <w:rsid w:val="00CD7092"/>
    <w:rsid w:val="00CD7856"/>
    <w:rsid w:val="00CD7FC3"/>
    <w:rsid w:val="00CE1B0B"/>
    <w:rsid w:val="00CE32BF"/>
    <w:rsid w:val="00CE3BC3"/>
    <w:rsid w:val="00CE583A"/>
    <w:rsid w:val="00CE6C47"/>
    <w:rsid w:val="00CE6CA8"/>
    <w:rsid w:val="00CE6F3D"/>
    <w:rsid w:val="00CE75BF"/>
    <w:rsid w:val="00CE7E2E"/>
    <w:rsid w:val="00CF0163"/>
    <w:rsid w:val="00CF02B2"/>
    <w:rsid w:val="00CF02C6"/>
    <w:rsid w:val="00CF098C"/>
    <w:rsid w:val="00CF09AC"/>
    <w:rsid w:val="00CF0A44"/>
    <w:rsid w:val="00CF1FAF"/>
    <w:rsid w:val="00CF3B64"/>
    <w:rsid w:val="00CF5C0A"/>
    <w:rsid w:val="00CF6073"/>
    <w:rsid w:val="00CF75A3"/>
    <w:rsid w:val="00CF760C"/>
    <w:rsid w:val="00D00ADD"/>
    <w:rsid w:val="00D019B1"/>
    <w:rsid w:val="00D029C1"/>
    <w:rsid w:val="00D0558D"/>
    <w:rsid w:val="00D05A7D"/>
    <w:rsid w:val="00D06365"/>
    <w:rsid w:val="00D07132"/>
    <w:rsid w:val="00D0742E"/>
    <w:rsid w:val="00D0772F"/>
    <w:rsid w:val="00D078E1"/>
    <w:rsid w:val="00D07DF1"/>
    <w:rsid w:val="00D10D6B"/>
    <w:rsid w:val="00D11505"/>
    <w:rsid w:val="00D120A9"/>
    <w:rsid w:val="00D123EA"/>
    <w:rsid w:val="00D125BF"/>
    <w:rsid w:val="00D12BB3"/>
    <w:rsid w:val="00D12EDF"/>
    <w:rsid w:val="00D13EDB"/>
    <w:rsid w:val="00D13FDE"/>
    <w:rsid w:val="00D14AA1"/>
    <w:rsid w:val="00D16057"/>
    <w:rsid w:val="00D1651F"/>
    <w:rsid w:val="00D20D93"/>
    <w:rsid w:val="00D21543"/>
    <w:rsid w:val="00D215C4"/>
    <w:rsid w:val="00D2192A"/>
    <w:rsid w:val="00D21DA3"/>
    <w:rsid w:val="00D21DC1"/>
    <w:rsid w:val="00D22C72"/>
    <w:rsid w:val="00D2436C"/>
    <w:rsid w:val="00D256AF"/>
    <w:rsid w:val="00D25F93"/>
    <w:rsid w:val="00D26488"/>
    <w:rsid w:val="00D266FB"/>
    <w:rsid w:val="00D267F4"/>
    <w:rsid w:val="00D26ECD"/>
    <w:rsid w:val="00D27235"/>
    <w:rsid w:val="00D278D2"/>
    <w:rsid w:val="00D306CA"/>
    <w:rsid w:val="00D30707"/>
    <w:rsid w:val="00D30A68"/>
    <w:rsid w:val="00D319AF"/>
    <w:rsid w:val="00D3248B"/>
    <w:rsid w:val="00D33FC5"/>
    <w:rsid w:val="00D363AA"/>
    <w:rsid w:val="00D37786"/>
    <w:rsid w:val="00D37A5F"/>
    <w:rsid w:val="00D40881"/>
    <w:rsid w:val="00D4194B"/>
    <w:rsid w:val="00D42016"/>
    <w:rsid w:val="00D43070"/>
    <w:rsid w:val="00D444A5"/>
    <w:rsid w:val="00D44D18"/>
    <w:rsid w:val="00D44FA5"/>
    <w:rsid w:val="00D45D06"/>
    <w:rsid w:val="00D46057"/>
    <w:rsid w:val="00D464D0"/>
    <w:rsid w:val="00D47837"/>
    <w:rsid w:val="00D506D6"/>
    <w:rsid w:val="00D51D4D"/>
    <w:rsid w:val="00D52DF2"/>
    <w:rsid w:val="00D53DD0"/>
    <w:rsid w:val="00D54118"/>
    <w:rsid w:val="00D54744"/>
    <w:rsid w:val="00D54EEA"/>
    <w:rsid w:val="00D556BD"/>
    <w:rsid w:val="00D55E3C"/>
    <w:rsid w:val="00D56356"/>
    <w:rsid w:val="00D567BB"/>
    <w:rsid w:val="00D57E4D"/>
    <w:rsid w:val="00D60439"/>
    <w:rsid w:val="00D604B5"/>
    <w:rsid w:val="00D60B88"/>
    <w:rsid w:val="00D60D6E"/>
    <w:rsid w:val="00D60E05"/>
    <w:rsid w:val="00D6117C"/>
    <w:rsid w:val="00D632AE"/>
    <w:rsid w:val="00D63529"/>
    <w:rsid w:val="00D63D3D"/>
    <w:rsid w:val="00D65313"/>
    <w:rsid w:val="00D65536"/>
    <w:rsid w:val="00D65616"/>
    <w:rsid w:val="00D65CFE"/>
    <w:rsid w:val="00D6618A"/>
    <w:rsid w:val="00D66318"/>
    <w:rsid w:val="00D6631E"/>
    <w:rsid w:val="00D66E56"/>
    <w:rsid w:val="00D671C4"/>
    <w:rsid w:val="00D67EED"/>
    <w:rsid w:val="00D70B0F"/>
    <w:rsid w:val="00D71817"/>
    <w:rsid w:val="00D72004"/>
    <w:rsid w:val="00D72012"/>
    <w:rsid w:val="00D7415C"/>
    <w:rsid w:val="00D74B27"/>
    <w:rsid w:val="00D75694"/>
    <w:rsid w:val="00D75917"/>
    <w:rsid w:val="00D7638B"/>
    <w:rsid w:val="00D77281"/>
    <w:rsid w:val="00D80017"/>
    <w:rsid w:val="00D80097"/>
    <w:rsid w:val="00D819B9"/>
    <w:rsid w:val="00D81F14"/>
    <w:rsid w:val="00D82137"/>
    <w:rsid w:val="00D82331"/>
    <w:rsid w:val="00D82496"/>
    <w:rsid w:val="00D82D4A"/>
    <w:rsid w:val="00D83866"/>
    <w:rsid w:val="00D84472"/>
    <w:rsid w:val="00D84E76"/>
    <w:rsid w:val="00D84F23"/>
    <w:rsid w:val="00D8569D"/>
    <w:rsid w:val="00D85A50"/>
    <w:rsid w:val="00D86A2C"/>
    <w:rsid w:val="00D87EFB"/>
    <w:rsid w:val="00D903E2"/>
    <w:rsid w:val="00D9096F"/>
    <w:rsid w:val="00D910C2"/>
    <w:rsid w:val="00D9170C"/>
    <w:rsid w:val="00D92676"/>
    <w:rsid w:val="00D92AC6"/>
    <w:rsid w:val="00D92DC1"/>
    <w:rsid w:val="00D944FD"/>
    <w:rsid w:val="00D94895"/>
    <w:rsid w:val="00D94E8A"/>
    <w:rsid w:val="00D961DF"/>
    <w:rsid w:val="00D9630B"/>
    <w:rsid w:val="00D96C64"/>
    <w:rsid w:val="00DA0E02"/>
    <w:rsid w:val="00DA1016"/>
    <w:rsid w:val="00DA1B83"/>
    <w:rsid w:val="00DA1CE7"/>
    <w:rsid w:val="00DA2689"/>
    <w:rsid w:val="00DA2DB3"/>
    <w:rsid w:val="00DA3056"/>
    <w:rsid w:val="00DA4171"/>
    <w:rsid w:val="00DA468E"/>
    <w:rsid w:val="00DA4EFC"/>
    <w:rsid w:val="00DA5389"/>
    <w:rsid w:val="00DA578B"/>
    <w:rsid w:val="00DA5D8A"/>
    <w:rsid w:val="00DA7278"/>
    <w:rsid w:val="00DB1BAD"/>
    <w:rsid w:val="00DB2D2B"/>
    <w:rsid w:val="00DB2E17"/>
    <w:rsid w:val="00DB3B7D"/>
    <w:rsid w:val="00DB4B95"/>
    <w:rsid w:val="00DB4D71"/>
    <w:rsid w:val="00DB62BC"/>
    <w:rsid w:val="00DB665D"/>
    <w:rsid w:val="00DB6AE7"/>
    <w:rsid w:val="00DB6BFB"/>
    <w:rsid w:val="00DB6E02"/>
    <w:rsid w:val="00DB7D4C"/>
    <w:rsid w:val="00DC0487"/>
    <w:rsid w:val="00DC099B"/>
    <w:rsid w:val="00DC1911"/>
    <w:rsid w:val="00DC2D4C"/>
    <w:rsid w:val="00DC35C2"/>
    <w:rsid w:val="00DC5C5B"/>
    <w:rsid w:val="00DC5E0B"/>
    <w:rsid w:val="00DC664C"/>
    <w:rsid w:val="00DC6F1C"/>
    <w:rsid w:val="00DC7034"/>
    <w:rsid w:val="00DC774C"/>
    <w:rsid w:val="00DC7AE5"/>
    <w:rsid w:val="00DC7EAB"/>
    <w:rsid w:val="00DD0330"/>
    <w:rsid w:val="00DD06D3"/>
    <w:rsid w:val="00DD0756"/>
    <w:rsid w:val="00DD100B"/>
    <w:rsid w:val="00DD1B97"/>
    <w:rsid w:val="00DD30AE"/>
    <w:rsid w:val="00DD4B25"/>
    <w:rsid w:val="00DD4E02"/>
    <w:rsid w:val="00DD5709"/>
    <w:rsid w:val="00DD5A1E"/>
    <w:rsid w:val="00DD6CEB"/>
    <w:rsid w:val="00DD7202"/>
    <w:rsid w:val="00DD74ED"/>
    <w:rsid w:val="00DD7950"/>
    <w:rsid w:val="00DD7AC9"/>
    <w:rsid w:val="00DD7C84"/>
    <w:rsid w:val="00DE0996"/>
    <w:rsid w:val="00DE0F22"/>
    <w:rsid w:val="00DE1239"/>
    <w:rsid w:val="00DE2287"/>
    <w:rsid w:val="00DE679A"/>
    <w:rsid w:val="00DE7756"/>
    <w:rsid w:val="00DE7E8A"/>
    <w:rsid w:val="00DE7F8B"/>
    <w:rsid w:val="00DF0D3E"/>
    <w:rsid w:val="00DF2351"/>
    <w:rsid w:val="00DF3C7A"/>
    <w:rsid w:val="00DF4C6C"/>
    <w:rsid w:val="00DF4F7D"/>
    <w:rsid w:val="00DF5197"/>
    <w:rsid w:val="00DF7864"/>
    <w:rsid w:val="00DF7B9C"/>
    <w:rsid w:val="00DF7EE8"/>
    <w:rsid w:val="00E00691"/>
    <w:rsid w:val="00E0111A"/>
    <w:rsid w:val="00E024A9"/>
    <w:rsid w:val="00E03951"/>
    <w:rsid w:val="00E0403A"/>
    <w:rsid w:val="00E04333"/>
    <w:rsid w:val="00E04C7B"/>
    <w:rsid w:val="00E04E18"/>
    <w:rsid w:val="00E04E58"/>
    <w:rsid w:val="00E05307"/>
    <w:rsid w:val="00E058CD"/>
    <w:rsid w:val="00E10339"/>
    <w:rsid w:val="00E110DC"/>
    <w:rsid w:val="00E11219"/>
    <w:rsid w:val="00E11DC6"/>
    <w:rsid w:val="00E12DA9"/>
    <w:rsid w:val="00E1391A"/>
    <w:rsid w:val="00E13B61"/>
    <w:rsid w:val="00E1671C"/>
    <w:rsid w:val="00E17C3A"/>
    <w:rsid w:val="00E204D1"/>
    <w:rsid w:val="00E205BB"/>
    <w:rsid w:val="00E21E08"/>
    <w:rsid w:val="00E22138"/>
    <w:rsid w:val="00E22627"/>
    <w:rsid w:val="00E22E31"/>
    <w:rsid w:val="00E240D9"/>
    <w:rsid w:val="00E250FA"/>
    <w:rsid w:val="00E2688D"/>
    <w:rsid w:val="00E27800"/>
    <w:rsid w:val="00E30D71"/>
    <w:rsid w:val="00E310FE"/>
    <w:rsid w:val="00E3156E"/>
    <w:rsid w:val="00E318CA"/>
    <w:rsid w:val="00E31EFA"/>
    <w:rsid w:val="00E325C5"/>
    <w:rsid w:val="00E33957"/>
    <w:rsid w:val="00E33A05"/>
    <w:rsid w:val="00E33DAD"/>
    <w:rsid w:val="00E342D6"/>
    <w:rsid w:val="00E348BA"/>
    <w:rsid w:val="00E352BD"/>
    <w:rsid w:val="00E35BD3"/>
    <w:rsid w:val="00E361E9"/>
    <w:rsid w:val="00E4029E"/>
    <w:rsid w:val="00E41243"/>
    <w:rsid w:val="00E42E6B"/>
    <w:rsid w:val="00E43D4F"/>
    <w:rsid w:val="00E442A5"/>
    <w:rsid w:val="00E45CBD"/>
    <w:rsid w:val="00E45DF1"/>
    <w:rsid w:val="00E45F18"/>
    <w:rsid w:val="00E46217"/>
    <w:rsid w:val="00E47DEA"/>
    <w:rsid w:val="00E50A8D"/>
    <w:rsid w:val="00E51FD1"/>
    <w:rsid w:val="00E52A1A"/>
    <w:rsid w:val="00E539BD"/>
    <w:rsid w:val="00E54026"/>
    <w:rsid w:val="00E54A8D"/>
    <w:rsid w:val="00E56C4F"/>
    <w:rsid w:val="00E579A2"/>
    <w:rsid w:val="00E600CF"/>
    <w:rsid w:val="00E6246F"/>
    <w:rsid w:val="00E624D7"/>
    <w:rsid w:val="00E62532"/>
    <w:rsid w:val="00E62F55"/>
    <w:rsid w:val="00E63928"/>
    <w:rsid w:val="00E6545D"/>
    <w:rsid w:val="00E654EE"/>
    <w:rsid w:val="00E6565B"/>
    <w:rsid w:val="00E65C12"/>
    <w:rsid w:val="00E67511"/>
    <w:rsid w:val="00E70394"/>
    <w:rsid w:val="00E70525"/>
    <w:rsid w:val="00E7267F"/>
    <w:rsid w:val="00E74991"/>
    <w:rsid w:val="00E75063"/>
    <w:rsid w:val="00E752A0"/>
    <w:rsid w:val="00E75BFB"/>
    <w:rsid w:val="00E773BC"/>
    <w:rsid w:val="00E8073A"/>
    <w:rsid w:val="00E80B27"/>
    <w:rsid w:val="00E80FE6"/>
    <w:rsid w:val="00E81201"/>
    <w:rsid w:val="00E82A18"/>
    <w:rsid w:val="00E83AE6"/>
    <w:rsid w:val="00E83BB2"/>
    <w:rsid w:val="00E84925"/>
    <w:rsid w:val="00E85BCF"/>
    <w:rsid w:val="00E87324"/>
    <w:rsid w:val="00E87429"/>
    <w:rsid w:val="00E875BA"/>
    <w:rsid w:val="00E90B5E"/>
    <w:rsid w:val="00E91756"/>
    <w:rsid w:val="00E91E5F"/>
    <w:rsid w:val="00E92C7A"/>
    <w:rsid w:val="00E942EF"/>
    <w:rsid w:val="00E951EF"/>
    <w:rsid w:val="00E9542E"/>
    <w:rsid w:val="00E954C6"/>
    <w:rsid w:val="00E95630"/>
    <w:rsid w:val="00E95B77"/>
    <w:rsid w:val="00E95F79"/>
    <w:rsid w:val="00E97371"/>
    <w:rsid w:val="00E974EC"/>
    <w:rsid w:val="00E979EE"/>
    <w:rsid w:val="00EA031F"/>
    <w:rsid w:val="00EA08A7"/>
    <w:rsid w:val="00EA167F"/>
    <w:rsid w:val="00EA1BDA"/>
    <w:rsid w:val="00EA2AF2"/>
    <w:rsid w:val="00EA425A"/>
    <w:rsid w:val="00EA4800"/>
    <w:rsid w:val="00EA4C8E"/>
    <w:rsid w:val="00EA64AD"/>
    <w:rsid w:val="00EA67B0"/>
    <w:rsid w:val="00EA7958"/>
    <w:rsid w:val="00EB004B"/>
    <w:rsid w:val="00EB088C"/>
    <w:rsid w:val="00EB0D67"/>
    <w:rsid w:val="00EB28CF"/>
    <w:rsid w:val="00EB2FF6"/>
    <w:rsid w:val="00EB3F0E"/>
    <w:rsid w:val="00EB4465"/>
    <w:rsid w:val="00EB4567"/>
    <w:rsid w:val="00EB4C51"/>
    <w:rsid w:val="00EB7764"/>
    <w:rsid w:val="00EC0350"/>
    <w:rsid w:val="00EC0B44"/>
    <w:rsid w:val="00EC17AF"/>
    <w:rsid w:val="00EC187C"/>
    <w:rsid w:val="00EC31D6"/>
    <w:rsid w:val="00EC3943"/>
    <w:rsid w:val="00EC3BA4"/>
    <w:rsid w:val="00EC3D8D"/>
    <w:rsid w:val="00EC4199"/>
    <w:rsid w:val="00EC4994"/>
    <w:rsid w:val="00EC5BD8"/>
    <w:rsid w:val="00EC6234"/>
    <w:rsid w:val="00EC6253"/>
    <w:rsid w:val="00EC66FD"/>
    <w:rsid w:val="00EC6BF0"/>
    <w:rsid w:val="00ED0565"/>
    <w:rsid w:val="00ED0EBE"/>
    <w:rsid w:val="00ED0F4B"/>
    <w:rsid w:val="00ED102C"/>
    <w:rsid w:val="00ED2F0F"/>
    <w:rsid w:val="00ED3553"/>
    <w:rsid w:val="00ED4F70"/>
    <w:rsid w:val="00ED5E38"/>
    <w:rsid w:val="00ED6337"/>
    <w:rsid w:val="00ED6A53"/>
    <w:rsid w:val="00ED7BC3"/>
    <w:rsid w:val="00EE1463"/>
    <w:rsid w:val="00EE1A83"/>
    <w:rsid w:val="00EE2A37"/>
    <w:rsid w:val="00EE2D99"/>
    <w:rsid w:val="00EE3052"/>
    <w:rsid w:val="00EE32BA"/>
    <w:rsid w:val="00EE3786"/>
    <w:rsid w:val="00EE3BE7"/>
    <w:rsid w:val="00EE4698"/>
    <w:rsid w:val="00EE6C2A"/>
    <w:rsid w:val="00EE6C71"/>
    <w:rsid w:val="00EE6E47"/>
    <w:rsid w:val="00EF20C5"/>
    <w:rsid w:val="00EF217E"/>
    <w:rsid w:val="00EF3922"/>
    <w:rsid w:val="00EF3DE4"/>
    <w:rsid w:val="00EF50D8"/>
    <w:rsid w:val="00EF54E2"/>
    <w:rsid w:val="00EF7214"/>
    <w:rsid w:val="00EF7DC7"/>
    <w:rsid w:val="00F00D10"/>
    <w:rsid w:val="00F01031"/>
    <w:rsid w:val="00F01909"/>
    <w:rsid w:val="00F03005"/>
    <w:rsid w:val="00F04594"/>
    <w:rsid w:val="00F060A1"/>
    <w:rsid w:val="00F06728"/>
    <w:rsid w:val="00F06C3A"/>
    <w:rsid w:val="00F10C74"/>
    <w:rsid w:val="00F10F63"/>
    <w:rsid w:val="00F113D9"/>
    <w:rsid w:val="00F113FC"/>
    <w:rsid w:val="00F12F92"/>
    <w:rsid w:val="00F13226"/>
    <w:rsid w:val="00F139F9"/>
    <w:rsid w:val="00F14125"/>
    <w:rsid w:val="00F152CE"/>
    <w:rsid w:val="00F16ED0"/>
    <w:rsid w:val="00F20C9B"/>
    <w:rsid w:val="00F21341"/>
    <w:rsid w:val="00F2298F"/>
    <w:rsid w:val="00F22AF4"/>
    <w:rsid w:val="00F23539"/>
    <w:rsid w:val="00F248BB"/>
    <w:rsid w:val="00F251CA"/>
    <w:rsid w:val="00F2565D"/>
    <w:rsid w:val="00F25FAC"/>
    <w:rsid w:val="00F26DAB"/>
    <w:rsid w:val="00F27351"/>
    <w:rsid w:val="00F30762"/>
    <w:rsid w:val="00F309DA"/>
    <w:rsid w:val="00F3101C"/>
    <w:rsid w:val="00F317E9"/>
    <w:rsid w:val="00F32B44"/>
    <w:rsid w:val="00F34295"/>
    <w:rsid w:val="00F35463"/>
    <w:rsid w:val="00F3569B"/>
    <w:rsid w:val="00F356A3"/>
    <w:rsid w:val="00F37819"/>
    <w:rsid w:val="00F403AD"/>
    <w:rsid w:val="00F40E07"/>
    <w:rsid w:val="00F410BA"/>
    <w:rsid w:val="00F41368"/>
    <w:rsid w:val="00F42B38"/>
    <w:rsid w:val="00F42FB7"/>
    <w:rsid w:val="00F43193"/>
    <w:rsid w:val="00F44B1A"/>
    <w:rsid w:val="00F45090"/>
    <w:rsid w:val="00F462AC"/>
    <w:rsid w:val="00F4688F"/>
    <w:rsid w:val="00F46EBC"/>
    <w:rsid w:val="00F4758A"/>
    <w:rsid w:val="00F50A16"/>
    <w:rsid w:val="00F52B8B"/>
    <w:rsid w:val="00F5344E"/>
    <w:rsid w:val="00F53608"/>
    <w:rsid w:val="00F536A4"/>
    <w:rsid w:val="00F543DA"/>
    <w:rsid w:val="00F54689"/>
    <w:rsid w:val="00F56136"/>
    <w:rsid w:val="00F56482"/>
    <w:rsid w:val="00F56678"/>
    <w:rsid w:val="00F568BD"/>
    <w:rsid w:val="00F569B4"/>
    <w:rsid w:val="00F56F27"/>
    <w:rsid w:val="00F61245"/>
    <w:rsid w:val="00F6181B"/>
    <w:rsid w:val="00F6229E"/>
    <w:rsid w:val="00F623A4"/>
    <w:rsid w:val="00F62DFB"/>
    <w:rsid w:val="00F63FDC"/>
    <w:rsid w:val="00F6447E"/>
    <w:rsid w:val="00F64A0F"/>
    <w:rsid w:val="00F6518B"/>
    <w:rsid w:val="00F65949"/>
    <w:rsid w:val="00F66006"/>
    <w:rsid w:val="00F66471"/>
    <w:rsid w:val="00F66A2B"/>
    <w:rsid w:val="00F6744C"/>
    <w:rsid w:val="00F70114"/>
    <w:rsid w:val="00F71352"/>
    <w:rsid w:val="00F7171D"/>
    <w:rsid w:val="00F73AFE"/>
    <w:rsid w:val="00F7430A"/>
    <w:rsid w:val="00F74ECB"/>
    <w:rsid w:val="00F75283"/>
    <w:rsid w:val="00F752E4"/>
    <w:rsid w:val="00F75640"/>
    <w:rsid w:val="00F75D5D"/>
    <w:rsid w:val="00F762F5"/>
    <w:rsid w:val="00F7683A"/>
    <w:rsid w:val="00F770AA"/>
    <w:rsid w:val="00F77594"/>
    <w:rsid w:val="00F7782A"/>
    <w:rsid w:val="00F77D78"/>
    <w:rsid w:val="00F80566"/>
    <w:rsid w:val="00F81B17"/>
    <w:rsid w:val="00F826DB"/>
    <w:rsid w:val="00F827B5"/>
    <w:rsid w:val="00F82B34"/>
    <w:rsid w:val="00F83893"/>
    <w:rsid w:val="00F83FEB"/>
    <w:rsid w:val="00F84BAE"/>
    <w:rsid w:val="00F8521C"/>
    <w:rsid w:val="00F86B10"/>
    <w:rsid w:val="00F8728B"/>
    <w:rsid w:val="00F9001B"/>
    <w:rsid w:val="00F9138F"/>
    <w:rsid w:val="00F91C5F"/>
    <w:rsid w:val="00F92032"/>
    <w:rsid w:val="00F9211E"/>
    <w:rsid w:val="00F93963"/>
    <w:rsid w:val="00F93AA4"/>
    <w:rsid w:val="00F93EC0"/>
    <w:rsid w:val="00F941B1"/>
    <w:rsid w:val="00F97451"/>
    <w:rsid w:val="00FA03AF"/>
    <w:rsid w:val="00FA04AA"/>
    <w:rsid w:val="00FA1107"/>
    <w:rsid w:val="00FA1437"/>
    <w:rsid w:val="00FA1AD2"/>
    <w:rsid w:val="00FA2262"/>
    <w:rsid w:val="00FA2905"/>
    <w:rsid w:val="00FA3600"/>
    <w:rsid w:val="00FA3640"/>
    <w:rsid w:val="00FA376C"/>
    <w:rsid w:val="00FA38F4"/>
    <w:rsid w:val="00FA4900"/>
    <w:rsid w:val="00FA5136"/>
    <w:rsid w:val="00FA6AF2"/>
    <w:rsid w:val="00FA715F"/>
    <w:rsid w:val="00FB07C8"/>
    <w:rsid w:val="00FB0D84"/>
    <w:rsid w:val="00FB0F20"/>
    <w:rsid w:val="00FB102B"/>
    <w:rsid w:val="00FB1564"/>
    <w:rsid w:val="00FB23A2"/>
    <w:rsid w:val="00FB27BD"/>
    <w:rsid w:val="00FB3ABF"/>
    <w:rsid w:val="00FB3B9B"/>
    <w:rsid w:val="00FB415C"/>
    <w:rsid w:val="00FB4273"/>
    <w:rsid w:val="00FB4861"/>
    <w:rsid w:val="00FB494F"/>
    <w:rsid w:val="00FB693B"/>
    <w:rsid w:val="00FB69BE"/>
    <w:rsid w:val="00FB7107"/>
    <w:rsid w:val="00FB71A4"/>
    <w:rsid w:val="00FB778C"/>
    <w:rsid w:val="00FC05DF"/>
    <w:rsid w:val="00FC0936"/>
    <w:rsid w:val="00FC0E19"/>
    <w:rsid w:val="00FC1818"/>
    <w:rsid w:val="00FC34C8"/>
    <w:rsid w:val="00FC469D"/>
    <w:rsid w:val="00FC4FC3"/>
    <w:rsid w:val="00FC5062"/>
    <w:rsid w:val="00FC5D79"/>
    <w:rsid w:val="00FC67AE"/>
    <w:rsid w:val="00FC69C2"/>
    <w:rsid w:val="00FD0D10"/>
    <w:rsid w:val="00FD32D3"/>
    <w:rsid w:val="00FD4F38"/>
    <w:rsid w:val="00FD6A7B"/>
    <w:rsid w:val="00FD6CC7"/>
    <w:rsid w:val="00FD6E8C"/>
    <w:rsid w:val="00FE14B6"/>
    <w:rsid w:val="00FE162A"/>
    <w:rsid w:val="00FE33C6"/>
    <w:rsid w:val="00FE3CAB"/>
    <w:rsid w:val="00FE5D35"/>
    <w:rsid w:val="00FE6331"/>
    <w:rsid w:val="00FE6624"/>
    <w:rsid w:val="00FE779C"/>
    <w:rsid w:val="00FF13A3"/>
    <w:rsid w:val="00FF13C2"/>
    <w:rsid w:val="00FF2E74"/>
    <w:rsid w:val="00FF4962"/>
    <w:rsid w:val="00FF7335"/>
    <w:rsid w:val="00FF7601"/>
    <w:rsid w:val="00FF78B6"/>
    <w:rsid w:val="00FF7A27"/>
    <w:rsid w:val="010E290B"/>
    <w:rsid w:val="02642343"/>
    <w:rsid w:val="02A5AAEA"/>
    <w:rsid w:val="0323F4A2"/>
    <w:rsid w:val="034C3EFF"/>
    <w:rsid w:val="035297C8"/>
    <w:rsid w:val="0361E033"/>
    <w:rsid w:val="03992089"/>
    <w:rsid w:val="03A7E34B"/>
    <w:rsid w:val="03CBC5A5"/>
    <w:rsid w:val="03DBB15C"/>
    <w:rsid w:val="040DC6B1"/>
    <w:rsid w:val="04883CEF"/>
    <w:rsid w:val="04A6726A"/>
    <w:rsid w:val="04EC8A81"/>
    <w:rsid w:val="056824A0"/>
    <w:rsid w:val="05D06D1B"/>
    <w:rsid w:val="062866D6"/>
    <w:rsid w:val="06345C12"/>
    <w:rsid w:val="0634AED0"/>
    <w:rsid w:val="063E8D8A"/>
    <w:rsid w:val="0673A777"/>
    <w:rsid w:val="06C64672"/>
    <w:rsid w:val="070C63EF"/>
    <w:rsid w:val="07726B37"/>
    <w:rsid w:val="0783B98D"/>
    <w:rsid w:val="07C39A7E"/>
    <w:rsid w:val="07E03E8D"/>
    <w:rsid w:val="07E7A969"/>
    <w:rsid w:val="08151AEA"/>
    <w:rsid w:val="082C849A"/>
    <w:rsid w:val="08A01444"/>
    <w:rsid w:val="08D1FA6A"/>
    <w:rsid w:val="08E8FB17"/>
    <w:rsid w:val="091448F1"/>
    <w:rsid w:val="0922B590"/>
    <w:rsid w:val="09907C1A"/>
    <w:rsid w:val="09A5F909"/>
    <w:rsid w:val="09B29F18"/>
    <w:rsid w:val="0AB4FBB7"/>
    <w:rsid w:val="0ABA6DBB"/>
    <w:rsid w:val="0B2D247F"/>
    <w:rsid w:val="0B830939"/>
    <w:rsid w:val="0B8CB754"/>
    <w:rsid w:val="0B9564CC"/>
    <w:rsid w:val="0BA79730"/>
    <w:rsid w:val="0BBC161E"/>
    <w:rsid w:val="0BE6134B"/>
    <w:rsid w:val="0C0162CF"/>
    <w:rsid w:val="0C58D1E1"/>
    <w:rsid w:val="0C8A3391"/>
    <w:rsid w:val="0CB0A3F8"/>
    <w:rsid w:val="0CF92062"/>
    <w:rsid w:val="0D0403F5"/>
    <w:rsid w:val="0D13F409"/>
    <w:rsid w:val="0D2C9919"/>
    <w:rsid w:val="0D6EF707"/>
    <w:rsid w:val="0D93A1A3"/>
    <w:rsid w:val="0DF817BA"/>
    <w:rsid w:val="0E50C513"/>
    <w:rsid w:val="0E7196B2"/>
    <w:rsid w:val="0E7D33AF"/>
    <w:rsid w:val="0E9D8DFB"/>
    <w:rsid w:val="0EACDBED"/>
    <w:rsid w:val="0EB95B5E"/>
    <w:rsid w:val="0ED2D45A"/>
    <w:rsid w:val="0EDFFC73"/>
    <w:rsid w:val="0F0979FA"/>
    <w:rsid w:val="0F1158F6"/>
    <w:rsid w:val="0F31CECD"/>
    <w:rsid w:val="0F95AF3E"/>
    <w:rsid w:val="0FBBDB1D"/>
    <w:rsid w:val="1007F70B"/>
    <w:rsid w:val="1017137E"/>
    <w:rsid w:val="1034E49C"/>
    <w:rsid w:val="1040F505"/>
    <w:rsid w:val="106D812A"/>
    <w:rsid w:val="10E1238A"/>
    <w:rsid w:val="1110E809"/>
    <w:rsid w:val="11397317"/>
    <w:rsid w:val="1154ECD7"/>
    <w:rsid w:val="1159AFB9"/>
    <w:rsid w:val="119A592A"/>
    <w:rsid w:val="11A2C7A6"/>
    <w:rsid w:val="11DEAE8E"/>
    <w:rsid w:val="11F0AC28"/>
    <w:rsid w:val="1277892F"/>
    <w:rsid w:val="129275FC"/>
    <w:rsid w:val="12CB3624"/>
    <w:rsid w:val="12DFEDF1"/>
    <w:rsid w:val="12EAD01E"/>
    <w:rsid w:val="1339629D"/>
    <w:rsid w:val="13669A58"/>
    <w:rsid w:val="13F21B0B"/>
    <w:rsid w:val="1406312D"/>
    <w:rsid w:val="14920948"/>
    <w:rsid w:val="14E8888D"/>
    <w:rsid w:val="155F8AB6"/>
    <w:rsid w:val="1647714F"/>
    <w:rsid w:val="1693836B"/>
    <w:rsid w:val="16AE6424"/>
    <w:rsid w:val="1722E778"/>
    <w:rsid w:val="1775E749"/>
    <w:rsid w:val="177E4CC8"/>
    <w:rsid w:val="1792DDD3"/>
    <w:rsid w:val="1798DD00"/>
    <w:rsid w:val="17BD7422"/>
    <w:rsid w:val="18658609"/>
    <w:rsid w:val="1880A038"/>
    <w:rsid w:val="189CDBCD"/>
    <w:rsid w:val="19000982"/>
    <w:rsid w:val="199D029E"/>
    <w:rsid w:val="199D1DA7"/>
    <w:rsid w:val="1A40C10E"/>
    <w:rsid w:val="1A877A98"/>
    <w:rsid w:val="1ABE0A11"/>
    <w:rsid w:val="1B08F0EC"/>
    <w:rsid w:val="1B3DCE16"/>
    <w:rsid w:val="1B5AEC81"/>
    <w:rsid w:val="1B5B4E55"/>
    <w:rsid w:val="1B96AC85"/>
    <w:rsid w:val="1BD8AC86"/>
    <w:rsid w:val="1C0CBF6C"/>
    <w:rsid w:val="1C3DD005"/>
    <w:rsid w:val="1C506293"/>
    <w:rsid w:val="1CB9CCA9"/>
    <w:rsid w:val="1CD54349"/>
    <w:rsid w:val="1D1EB661"/>
    <w:rsid w:val="1D6FACD8"/>
    <w:rsid w:val="1DC266A2"/>
    <w:rsid w:val="1EC15604"/>
    <w:rsid w:val="1F488B46"/>
    <w:rsid w:val="1F66A070"/>
    <w:rsid w:val="1F998B13"/>
    <w:rsid w:val="1FDE6BE1"/>
    <w:rsid w:val="1FEA5A5C"/>
    <w:rsid w:val="2008F00F"/>
    <w:rsid w:val="203E733B"/>
    <w:rsid w:val="2043CA0F"/>
    <w:rsid w:val="2081FC46"/>
    <w:rsid w:val="20D1A1E4"/>
    <w:rsid w:val="21269A55"/>
    <w:rsid w:val="21401FE5"/>
    <w:rsid w:val="21B24771"/>
    <w:rsid w:val="21BA4631"/>
    <w:rsid w:val="21C0E0F5"/>
    <w:rsid w:val="21DE1F33"/>
    <w:rsid w:val="22372201"/>
    <w:rsid w:val="225ADD81"/>
    <w:rsid w:val="22984234"/>
    <w:rsid w:val="229E23C0"/>
    <w:rsid w:val="22B1A70F"/>
    <w:rsid w:val="22D30FEC"/>
    <w:rsid w:val="23158DA1"/>
    <w:rsid w:val="231DB746"/>
    <w:rsid w:val="232E4B81"/>
    <w:rsid w:val="23783482"/>
    <w:rsid w:val="23D8F174"/>
    <w:rsid w:val="2438E404"/>
    <w:rsid w:val="248213AE"/>
    <w:rsid w:val="24BC4C4E"/>
    <w:rsid w:val="2515E27F"/>
    <w:rsid w:val="252DB551"/>
    <w:rsid w:val="2555221C"/>
    <w:rsid w:val="255AFD58"/>
    <w:rsid w:val="2575306D"/>
    <w:rsid w:val="25A129BB"/>
    <w:rsid w:val="25C8608F"/>
    <w:rsid w:val="25EA9D9F"/>
    <w:rsid w:val="260E7DDD"/>
    <w:rsid w:val="264334D8"/>
    <w:rsid w:val="2697B9A3"/>
    <w:rsid w:val="2712259D"/>
    <w:rsid w:val="2735C820"/>
    <w:rsid w:val="27ABDD0E"/>
    <w:rsid w:val="27B57150"/>
    <w:rsid w:val="27DA6892"/>
    <w:rsid w:val="27EFFFC4"/>
    <w:rsid w:val="280DB132"/>
    <w:rsid w:val="287909D5"/>
    <w:rsid w:val="287FBA40"/>
    <w:rsid w:val="28858AE9"/>
    <w:rsid w:val="28D56F08"/>
    <w:rsid w:val="29016906"/>
    <w:rsid w:val="29792F32"/>
    <w:rsid w:val="29D7619D"/>
    <w:rsid w:val="2A6C4A0F"/>
    <w:rsid w:val="2A6DC53B"/>
    <w:rsid w:val="2AA812FE"/>
    <w:rsid w:val="2AE883A4"/>
    <w:rsid w:val="2AFD6C71"/>
    <w:rsid w:val="2B0733C1"/>
    <w:rsid w:val="2B1ABEA5"/>
    <w:rsid w:val="2B6A9B1C"/>
    <w:rsid w:val="2BA2B477"/>
    <w:rsid w:val="2CEB76EF"/>
    <w:rsid w:val="2D4175AE"/>
    <w:rsid w:val="2DC51A2D"/>
    <w:rsid w:val="2DD3CCB0"/>
    <w:rsid w:val="2DE16953"/>
    <w:rsid w:val="2DE6BAC3"/>
    <w:rsid w:val="2E6066D6"/>
    <w:rsid w:val="2E6ECB9D"/>
    <w:rsid w:val="2E9AC9DF"/>
    <w:rsid w:val="2E9B5D06"/>
    <w:rsid w:val="2EFCAC03"/>
    <w:rsid w:val="30240A25"/>
    <w:rsid w:val="30395488"/>
    <w:rsid w:val="305560DF"/>
    <w:rsid w:val="30667C95"/>
    <w:rsid w:val="30F65A4D"/>
    <w:rsid w:val="3108AD48"/>
    <w:rsid w:val="3125431F"/>
    <w:rsid w:val="313680E4"/>
    <w:rsid w:val="32C6B2E7"/>
    <w:rsid w:val="32DF5229"/>
    <w:rsid w:val="32EC8A56"/>
    <w:rsid w:val="32F5E910"/>
    <w:rsid w:val="330D2AD2"/>
    <w:rsid w:val="3316A94A"/>
    <w:rsid w:val="335E4710"/>
    <w:rsid w:val="33C88582"/>
    <w:rsid w:val="34CF5124"/>
    <w:rsid w:val="34EC2CFE"/>
    <w:rsid w:val="355D012A"/>
    <w:rsid w:val="3583A568"/>
    <w:rsid w:val="35B09323"/>
    <w:rsid w:val="364437B8"/>
    <w:rsid w:val="36F9CDA4"/>
    <w:rsid w:val="371DD348"/>
    <w:rsid w:val="3736D5B7"/>
    <w:rsid w:val="37B7FF74"/>
    <w:rsid w:val="37D194AA"/>
    <w:rsid w:val="37D43C58"/>
    <w:rsid w:val="3800E6A5"/>
    <w:rsid w:val="3810BF7B"/>
    <w:rsid w:val="384AAA17"/>
    <w:rsid w:val="38563BC2"/>
    <w:rsid w:val="385D3A51"/>
    <w:rsid w:val="387A78F1"/>
    <w:rsid w:val="39AC7B1A"/>
    <w:rsid w:val="39BE8729"/>
    <w:rsid w:val="39F73C72"/>
    <w:rsid w:val="3A016985"/>
    <w:rsid w:val="3AAE2050"/>
    <w:rsid w:val="3ABC6339"/>
    <w:rsid w:val="3ADF0469"/>
    <w:rsid w:val="3AEA84ED"/>
    <w:rsid w:val="3B0FE094"/>
    <w:rsid w:val="3BDBB453"/>
    <w:rsid w:val="3D0AFA6A"/>
    <w:rsid w:val="3D0BED40"/>
    <w:rsid w:val="3D7847C2"/>
    <w:rsid w:val="3DB98962"/>
    <w:rsid w:val="3DBCE449"/>
    <w:rsid w:val="3E0F2176"/>
    <w:rsid w:val="3EC8C751"/>
    <w:rsid w:val="3F0BD9E0"/>
    <w:rsid w:val="3FAB8FC3"/>
    <w:rsid w:val="3FE525D3"/>
    <w:rsid w:val="40C90392"/>
    <w:rsid w:val="40F8286D"/>
    <w:rsid w:val="41396958"/>
    <w:rsid w:val="4143A212"/>
    <w:rsid w:val="41924779"/>
    <w:rsid w:val="41C251A1"/>
    <w:rsid w:val="41FB0F31"/>
    <w:rsid w:val="42DD7E83"/>
    <w:rsid w:val="432CC8A8"/>
    <w:rsid w:val="43671B62"/>
    <w:rsid w:val="436B4445"/>
    <w:rsid w:val="437C4D59"/>
    <w:rsid w:val="43BA1C44"/>
    <w:rsid w:val="4410C6FB"/>
    <w:rsid w:val="4493A72E"/>
    <w:rsid w:val="449BBD1E"/>
    <w:rsid w:val="44A74B07"/>
    <w:rsid w:val="44F18B50"/>
    <w:rsid w:val="45192839"/>
    <w:rsid w:val="45574677"/>
    <w:rsid w:val="45622ECB"/>
    <w:rsid w:val="45C3072D"/>
    <w:rsid w:val="45CC7F4E"/>
    <w:rsid w:val="45E078F9"/>
    <w:rsid w:val="46260B8B"/>
    <w:rsid w:val="4639644A"/>
    <w:rsid w:val="46B9FEED"/>
    <w:rsid w:val="46DF7D28"/>
    <w:rsid w:val="46DF7F40"/>
    <w:rsid w:val="47239610"/>
    <w:rsid w:val="479A938E"/>
    <w:rsid w:val="482BF331"/>
    <w:rsid w:val="48D48086"/>
    <w:rsid w:val="491BEB9A"/>
    <w:rsid w:val="49301D3E"/>
    <w:rsid w:val="494B97EF"/>
    <w:rsid w:val="49CEDAC8"/>
    <w:rsid w:val="4A3D5E3D"/>
    <w:rsid w:val="4A55FD4B"/>
    <w:rsid w:val="4A7486DC"/>
    <w:rsid w:val="4AACB261"/>
    <w:rsid w:val="4AD472EB"/>
    <w:rsid w:val="4AEE3EA1"/>
    <w:rsid w:val="4AF0115F"/>
    <w:rsid w:val="4AF41960"/>
    <w:rsid w:val="4AFDDA0B"/>
    <w:rsid w:val="4B451A9A"/>
    <w:rsid w:val="4B4DC5D4"/>
    <w:rsid w:val="4BBED4B3"/>
    <w:rsid w:val="4BE8A561"/>
    <w:rsid w:val="4C256DCF"/>
    <w:rsid w:val="4C55B645"/>
    <w:rsid w:val="4CAF7245"/>
    <w:rsid w:val="4CEED893"/>
    <w:rsid w:val="4D114CAB"/>
    <w:rsid w:val="4D3A3CD1"/>
    <w:rsid w:val="4D4CB2F9"/>
    <w:rsid w:val="4D647375"/>
    <w:rsid w:val="4D75C24C"/>
    <w:rsid w:val="4DC3F0FA"/>
    <w:rsid w:val="4DE1C3AF"/>
    <w:rsid w:val="4E87588A"/>
    <w:rsid w:val="4EC11F0A"/>
    <w:rsid w:val="4EF78782"/>
    <w:rsid w:val="4F08359E"/>
    <w:rsid w:val="4F114CBB"/>
    <w:rsid w:val="4F13E56F"/>
    <w:rsid w:val="4F230510"/>
    <w:rsid w:val="4F37C6DC"/>
    <w:rsid w:val="4F389B18"/>
    <w:rsid w:val="4FACEF15"/>
    <w:rsid w:val="504DCC58"/>
    <w:rsid w:val="5060BDC3"/>
    <w:rsid w:val="50727A92"/>
    <w:rsid w:val="507DE8F1"/>
    <w:rsid w:val="50834F4D"/>
    <w:rsid w:val="5088E1E1"/>
    <w:rsid w:val="5088F0D4"/>
    <w:rsid w:val="51735CD5"/>
    <w:rsid w:val="517495BE"/>
    <w:rsid w:val="5189837E"/>
    <w:rsid w:val="519B7E9E"/>
    <w:rsid w:val="51BAEA56"/>
    <w:rsid w:val="520ECFB2"/>
    <w:rsid w:val="52482367"/>
    <w:rsid w:val="5253EFEB"/>
    <w:rsid w:val="528F5D32"/>
    <w:rsid w:val="529D6CCD"/>
    <w:rsid w:val="52AC1BCA"/>
    <w:rsid w:val="531A3513"/>
    <w:rsid w:val="5323746A"/>
    <w:rsid w:val="53376762"/>
    <w:rsid w:val="5372C4F6"/>
    <w:rsid w:val="53986EF1"/>
    <w:rsid w:val="53E18C98"/>
    <w:rsid w:val="5403FCDA"/>
    <w:rsid w:val="545E245C"/>
    <w:rsid w:val="545ED7ED"/>
    <w:rsid w:val="5461D7F3"/>
    <w:rsid w:val="5471B89E"/>
    <w:rsid w:val="54A8F810"/>
    <w:rsid w:val="54BBA61B"/>
    <w:rsid w:val="54BBEE99"/>
    <w:rsid w:val="54EEE11A"/>
    <w:rsid w:val="54F120AB"/>
    <w:rsid w:val="55C30CD6"/>
    <w:rsid w:val="55E3E70A"/>
    <w:rsid w:val="561EC191"/>
    <w:rsid w:val="5638E14F"/>
    <w:rsid w:val="56452225"/>
    <w:rsid w:val="5695E631"/>
    <w:rsid w:val="56E7C7B4"/>
    <w:rsid w:val="5861D483"/>
    <w:rsid w:val="5868E099"/>
    <w:rsid w:val="589F238A"/>
    <w:rsid w:val="58CB0CAD"/>
    <w:rsid w:val="59252EDF"/>
    <w:rsid w:val="596DCA84"/>
    <w:rsid w:val="597219D1"/>
    <w:rsid w:val="59A3298A"/>
    <w:rsid w:val="59FA7003"/>
    <w:rsid w:val="5A4623A3"/>
    <w:rsid w:val="5A5B38DB"/>
    <w:rsid w:val="5AE08CA9"/>
    <w:rsid w:val="5B08A960"/>
    <w:rsid w:val="5B3F2754"/>
    <w:rsid w:val="5B62D1A9"/>
    <w:rsid w:val="5BE2A8DB"/>
    <w:rsid w:val="5C11BD0C"/>
    <w:rsid w:val="5CAA4F12"/>
    <w:rsid w:val="5CCCACE7"/>
    <w:rsid w:val="5D17959C"/>
    <w:rsid w:val="5D1A191E"/>
    <w:rsid w:val="5D1E2D4C"/>
    <w:rsid w:val="5D595889"/>
    <w:rsid w:val="5DD29272"/>
    <w:rsid w:val="5DED6A33"/>
    <w:rsid w:val="5DFE2DED"/>
    <w:rsid w:val="5E6ED7C5"/>
    <w:rsid w:val="5F0EEF2C"/>
    <w:rsid w:val="5F466A8A"/>
    <w:rsid w:val="5F8B398B"/>
    <w:rsid w:val="5F97C93A"/>
    <w:rsid w:val="60444012"/>
    <w:rsid w:val="6048D7DB"/>
    <w:rsid w:val="604D2A40"/>
    <w:rsid w:val="6089C1F2"/>
    <w:rsid w:val="615769FC"/>
    <w:rsid w:val="61A1C321"/>
    <w:rsid w:val="61D15487"/>
    <w:rsid w:val="620F42B8"/>
    <w:rsid w:val="6214BD89"/>
    <w:rsid w:val="627B6068"/>
    <w:rsid w:val="62A35186"/>
    <w:rsid w:val="62B70A29"/>
    <w:rsid w:val="62F11747"/>
    <w:rsid w:val="6323551E"/>
    <w:rsid w:val="63976941"/>
    <w:rsid w:val="64342D51"/>
    <w:rsid w:val="6451E12A"/>
    <w:rsid w:val="64E34C40"/>
    <w:rsid w:val="652B8E27"/>
    <w:rsid w:val="65AD326B"/>
    <w:rsid w:val="65FBAB5C"/>
    <w:rsid w:val="661FE677"/>
    <w:rsid w:val="66B5269C"/>
    <w:rsid w:val="66D3037C"/>
    <w:rsid w:val="66E20639"/>
    <w:rsid w:val="6720DE2A"/>
    <w:rsid w:val="6732C083"/>
    <w:rsid w:val="6795A8B3"/>
    <w:rsid w:val="67CEB7CF"/>
    <w:rsid w:val="68258B31"/>
    <w:rsid w:val="686CF3B4"/>
    <w:rsid w:val="687B4FBB"/>
    <w:rsid w:val="68E50025"/>
    <w:rsid w:val="695ADD22"/>
    <w:rsid w:val="696F1FB5"/>
    <w:rsid w:val="697323A2"/>
    <w:rsid w:val="69F62106"/>
    <w:rsid w:val="6A10C616"/>
    <w:rsid w:val="6A1AA570"/>
    <w:rsid w:val="6A2C73C1"/>
    <w:rsid w:val="6A4C8A72"/>
    <w:rsid w:val="6B877EC5"/>
    <w:rsid w:val="6BBDB364"/>
    <w:rsid w:val="6BD216D9"/>
    <w:rsid w:val="6C0C0045"/>
    <w:rsid w:val="6C92FC53"/>
    <w:rsid w:val="6CBB1231"/>
    <w:rsid w:val="6CDE6A2E"/>
    <w:rsid w:val="6D76762F"/>
    <w:rsid w:val="6E0748D4"/>
    <w:rsid w:val="6E1EE143"/>
    <w:rsid w:val="6E659657"/>
    <w:rsid w:val="6E6C7C69"/>
    <w:rsid w:val="6E70953F"/>
    <w:rsid w:val="6E9856B0"/>
    <w:rsid w:val="6EBD598E"/>
    <w:rsid w:val="6EBEB9AC"/>
    <w:rsid w:val="6EC27B98"/>
    <w:rsid w:val="6EEA70F7"/>
    <w:rsid w:val="6F84EA4A"/>
    <w:rsid w:val="6FCF9118"/>
    <w:rsid w:val="70CCDCD5"/>
    <w:rsid w:val="70ED6E9E"/>
    <w:rsid w:val="7138B8EA"/>
    <w:rsid w:val="713B153D"/>
    <w:rsid w:val="71E62811"/>
    <w:rsid w:val="724E371A"/>
    <w:rsid w:val="7271B698"/>
    <w:rsid w:val="730AEE84"/>
    <w:rsid w:val="7330C760"/>
    <w:rsid w:val="736AE78D"/>
    <w:rsid w:val="73C3B659"/>
    <w:rsid w:val="73DB5D85"/>
    <w:rsid w:val="73FB1C61"/>
    <w:rsid w:val="73FE9F18"/>
    <w:rsid w:val="74093E20"/>
    <w:rsid w:val="7469F8C2"/>
    <w:rsid w:val="749FB9A7"/>
    <w:rsid w:val="74C2DE1B"/>
    <w:rsid w:val="74F8B537"/>
    <w:rsid w:val="750B4F2F"/>
    <w:rsid w:val="75480A61"/>
    <w:rsid w:val="75855271"/>
    <w:rsid w:val="75AAEB48"/>
    <w:rsid w:val="75F09EDD"/>
    <w:rsid w:val="762AE0E1"/>
    <w:rsid w:val="76397DC3"/>
    <w:rsid w:val="764ED84D"/>
    <w:rsid w:val="765FE056"/>
    <w:rsid w:val="76D845F3"/>
    <w:rsid w:val="76E41CDF"/>
    <w:rsid w:val="773E40C9"/>
    <w:rsid w:val="77B72CA5"/>
    <w:rsid w:val="78103A83"/>
    <w:rsid w:val="785E050A"/>
    <w:rsid w:val="78670DCB"/>
    <w:rsid w:val="7891F743"/>
    <w:rsid w:val="789BE5B2"/>
    <w:rsid w:val="78AAF6A0"/>
    <w:rsid w:val="78D7CA2F"/>
    <w:rsid w:val="78DA7536"/>
    <w:rsid w:val="792E69CA"/>
    <w:rsid w:val="7993B466"/>
    <w:rsid w:val="7A35E6EF"/>
    <w:rsid w:val="7A650929"/>
    <w:rsid w:val="7AE3194C"/>
    <w:rsid w:val="7B4386C1"/>
    <w:rsid w:val="7B4BDD51"/>
    <w:rsid w:val="7B87B907"/>
    <w:rsid w:val="7BEB3411"/>
    <w:rsid w:val="7BF13A93"/>
    <w:rsid w:val="7C14D025"/>
    <w:rsid w:val="7C30E6CB"/>
    <w:rsid w:val="7CB5D8B0"/>
    <w:rsid w:val="7D29B447"/>
    <w:rsid w:val="7D52A0A9"/>
    <w:rsid w:val="7D9631F5"/>
    <w:rsid w:val="7DFA9E74"/>
    <w:rsid w:val="7E016C1B"/>
    <w:rsid w:val="7E02B4DA"/>
    <w:rsid w:val="7E034218"/>
    <w:rsid w:val="7E1AECAD"/>
    <w:rsid w:val="7F1A1C75"/>
    <w:rsid w:val="7F29D7EF"/>
    <w:rsid w:val="7FD875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7121A"/>
  <w15:docId w15:val="{14481C4A-873D-4CEC-BFB6-151703E8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2A7"/>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D123F"/>
    <w:pPr>
      <w:ind w:left="120"/>
      <w:outlineLvl w:val="0"/>
    </w:pPr>
    <w:rPr>
      <w:rFonts w:ascii="Arial" w:eastAsia="Arial" w:hAnsi="Arial" w:cs="Arial"/>
      <w:b/>
      <w:bCs/>
      <w:sz w:val="28"/>
    </w:rPr>
  </w:style>
  <w:style w:type="paragraph" w:styleId="Heading2">
    <w:name w:val="heading 2"/>
    <w:basedOn w:val="Normal"/>
    <w:next w:val="Normal"/>
    <w:link w:val="Heading2Char"/>
    <w:uiPriority w:val="9"/>
    <w:unhideWhenUsed/>
    <w:qFormat/>
    <w:rsid w:val="00B50AD1"/>
    <w:pPr>
      <w:keepNext/>
      <w:keepLines/>
      <w:spacing w:before="40"/>
      <w:outlineLvl w:val="1"/>
    </w:pPr>
    <w:rPr>
      <w:rFonts w:ascii="Helvetica" w:eastAsiaTheme="majorEastAsia" w:hAnsi="Helvetica" w:cstheme="majorBidi"/>
      <w:b/>
      <w:color w:val="215868" w:themeColor="accent5" w:themeShade="80"/>
      <w:sz w:val="22"/>
      <w:szCs w:val="26"/>
    </w:rPr>
  </w:style>
  <w:style w:type="paragraph" w:styleId="Heading3">
    <w:name w:val="heading 3"/>
    <w:basedOn w:val="Normal"/>
    <w:next w:val="Normal"/>
    <w:link w:val="Heading3Char"/>
    <w:uiPriority w:val="9"/>
    <w:semiHidden/>
    <w:unhideWhenUsed/>
    <w:qFormat/>
    <w:rsid w:val="006A64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C668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pPr>
      <w:ind w:left="74"/>
    </w:pPr>
  </w:style>
  <w:style w:type="paragraph" w:styleId="Revision">
    <w:name w:val="Revision"/>
    <w:hidden/>
    <w:uiPriority w:val="99"/>
    <w:semiHidden/>
    <w:rsid w:val="00B45868"/>
    <w:pPr>
      <w:widowControl/>
      <w:autoSpaceDE/>
      <w:autoSpaceDN/>
    </w:pPr>
    <w:rPr>
      <w:rFonts w:ascii="Calibri" w:eastAsia="Calibri" w:hAnsi="Calibri" w:cs="Calibri"/>
    </w:rPr>
  </w:style>
  <w:style w:type="paragraph" w:styleId="NoSpacing">
    <w:name w:val="No Spacing"/>
    <w:link w:val="NoSpacingChar"/>
    <w:uiPriority w:val="1"/>
    <w:qFormat/>
    <w:rsid w:val="00B45868"/>
    <w:pPr>
      <w:widowControl/>
      <w:autoSpaceDE/>
      <w:autoSpaceDN/>
      <w:spacing w:before="100"/>
    </w:pPr>
    <w:rPr>
      <w:rFonts w:eastAsiaTheme="minorEastAsia"/>
      <w:sz w:val="20"/>
      <w:szCs w:val="20"/>
    </w:rPr>
  </w:style>
  <w:style w:type="character" w:customStyle="1" w:styleId="NoSpacingChar">
    <w:name w:val="No Spacing Char"/>
    <w:basedOn w:val="DefaultParagraphFont"/>
    <w:link w:val="NoSpacing"/>
    <w:uiPriority w:val="1"/>
    <w:rsid w:val="00B45868"/>
    <w:rPr>
      <w:rFonts w:eastAsiaTheme="minorEastAsia"/>
      <w:sz w:val="20"/>
      <w:szCs w:val="20"/>
    </w:rPr>
  </w:style>
  <w:style w:type="character" w:customStyle="1" w:styleId="BodyTextChar">
    <w:name w:val="Body Text Char"/>
    <w:basedOn w:val="DefaultParagraphFont"/>
    <w:link w:val="BodyText"/>
    <w:uiPriority w:val="1"/>
    <w:rsid w:val="00596183"/>
    <w:rPr>
      <w:rFonts w:ascii="Calibri" w:eastAsia="Calibri" w:hAnsi="Calibri" w:cs="Calibri"/>
    </w:rPr>
  </w:style>
  <w:style w:type="paragraph" w:styleId="Header">
    <w:name w:val="header"/>
    <w:basedOn w:val="Normal"/>
    <w:link w:val="HeaderChar"/>
    <w:uiPriority w:val="99"/>
    <w:unhideWhenUsed/>
    <w:rsid w:val="00151843"/>
    <w:pPr>
      <w:tabs>
        <w:tab w:val="center" w:pos="4680"/>
        <w:tab w:val="right" w:pos="9360"/>
      </w:tabs>
    </w:pPr>
  </w:style>
  <w:style w:type="character" w:customStyle="1" w:styleId="HeaderChar">
    <w:name w:val="Header Char"/>
    <w:basedOn w:val="DefaultParagraphFont"/>
    <w:link w:val="Header"/>
    <w:uiPriority w:val="99"/>
    <w:rsid w:val="00151843"/>
    <w:rPr>
      <w:rFonts w:ascii="Calibri" w:eastAsia="Calibri" w:hAnsi="Calibri" w:cs="Calibri"/>
    </w:rPr>
  </w:style>
  <w:style w:type="paragraph" w:styleId="Footer">
    <w:name w:val="footer"/>
    <w:basedOn w:val="Normal"/>
    <w:link w:val="FooterChar"/>
    <w:uiPriority w:val="99"/>
    <w:unhideWhenUsed/>
    <w:rsid w:val="00151843"/>
    <w:pPr>
      <w:tabs>
        <w:tab w:val="center" w:pos="4680"/>
        <w:tab w:val="right" w:pos="9360"/>
      </w:tabs>
    </w:pPr>
  </w:style>
  <w:style w:type="character" w:customStyle="1" w:styleId="FooterChar">
    <w:name w:val="Footer Char"/>
    <w:basedOn w:val="DefaultParagraphFont"/>
    <w:link w:val="Footer"/>
    <w:uiPriority w:val="99"/>
    <w:rsid w:val="00151843"/>
    <w:rPr>
      <w:rFonts w:ascii="Calibri" w:eastAsia="Calibri" w:hAnsi="Calibri" w:cs="Calibri"/>
    </w:rPr>
  </w:style>
  <w:style w:type="character" w:styleId="CommentReference">
    <w:name w:val="annotation reference"/>
    <w:basedOn w:val="DefaultParagraphFont"/>
    <w:uiPriority w:val="99"/>
    <w:semiHidden/>
    <w:unhideWhenUsed/>
    <w:rsid w:val="00A65635"/>
    <w:rPr>
      <w:sz w:val="16"/>
      <w:szCs w:val="16"/>
    </w:rPr>
  </w:style>
  <w:style w:type="paragraph" w:styleId="CommentText">
    <w:name w:val="annotation text"/>
    <w:basedOn w:val="Normal"/>
    <w:link w:val="CommentTextChar"/>
    <w:uiPriority w:val="99"/>
    <w:unhideWhenUsed/>
    <w:rsid w:val="00A65635"/>
    <w:rPr>
      <w:sz w:val="20"/>
      <w:szCs w:val="20"/>
    </w:rPr>
  </w:style>
  <w:style w:type="character" w:customStyle="1" w:styleId="CommentTextChar">
    <w:name w:val="Comment Text Char"/>
    <w:basedOn w:val="DefaultParagraphFont"/>
    <w:link w:val="CommentText"/>
    <w:uiPriority w:val="99"/>
    <w:rsid w:val="00A6563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5635"/>
    <w:rPr>
      <w:b/>
      <w:bCs/>
    </w:rPr>
  </w:style>
  <w:style w:type="character" w:customStyle="1" w:styleId="CommentSubjectChar">
    <w:name w:val="Comment Subject Char"/>
    <w:basedOn w:val="CommentTextChar"/>
    <w:link w:val="CommentSubject"/>
    <w:uiPriority w:val="99"/>
    <w:semiHidden/>
    <w:rsid w:val="00A65635"/>
    <w:rPr>
      <w:rFonts w:ascii="Calibri" w:eastAsia="Calibri" w:hAnsi="Calibri" w:cs="Calibri"/>
      <w:b/>
      <w:bCs/>
      <w:sz w:val="20"/>
      <w:szCs w:val="20"/>
    </w:rPr>
  </w:style>
  <w:style w:type="table" w:styleId="TableGrid">
    <w:name w:val="Table Grid"/>
    <w:basedOn w:val="TableNormal"/>
    <w:uiPriority w:val="39"/>
    <w:rsid w:val="00EF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196A"/>
    <w:rPr>
      <w:rFonts w:ascii="Arial" w:eastAsia="Arial" w:hAnsi="Arial" w:cs="Arial"/>
      <w:b/>
      <w:bCs/>
      <w:sz w:val="28"/>
      <w:szCs w:val="24"/>
    </w:rPr>
  </w:style>
  <w:style w:type="character" w:styleId="Mention">
    <w:name w:val="Mention"/>
    <w:basedOn w:val="DefaultParagraphFont"/>
    <w:uiPriority w:val="99"/>
    <w:unhideWhenUsed/>
    <w:rsid w:val="00A21228"/>
    <w:rPr>
      <w:color w:val="2B579A"/>
      <w:shd w:val="clear" w:color="auto" w:fill="E1DFDD"/>
    </w:rPr>
  </w:style>
  <w:style w:type="character" w:customStyle="1" w:styleId="Heading2Char">
    <w:name w:val="Heading 2 Char"/>
    <w:basedOn w:val="DefaultParagraphFont"/>
    <w:link w:val="Heading2"/>
    <w:uiPriority w:val="9"/>
    <w:rsid w:val="00707FB9"/>
    <w:rPr>
      <w:rFonts w:ascii="Helvetica" w:eastAsiaTheme="majorEastAsia" w:hAnsi="Helvetica" w:cstheme="majorBidi"/>
      <w:b/>
      <w:color w:val="215868" w:themeColor="accent5" w:themeShade="80"/>
      <w:szCs w:val="26"/>
    </w:rPr>
  </w:style>
  <w:style w:type="character" w:styleId="Hyperlink">
    <w:name w:val="Hyperlink"/>
    <w:basedOn w:val="DefaultParagraphFont"/>
    <w:uiPriority w:val="99"/>
    <w:unhideWhenUsed/>
    <w:rsid w:val="008A2B21"/>
    <w:rPr>
      <w:color w:val="0000FF" w:themeColor="hyperlink"/>
      <w:u w:val="single"/>
    </w:rPr>
  </w:style>
  <w:style w:type="character" w:styleId="UnresolvedMention">
    <w:name w:val="Unresolved Mention"/>
    <w:basedOn w:val="DefaultParagraphFont"/>
    <w:uiPriority w:val="99"/>
    <w:semiHidden/>
    <w:unhideWhenUsed/>
    <w:rsid w:val="008A2B21"/>
    <w:rPr>
      <w:color w:val="605E5C"/>
      <w:shd w:val="clear" w:color="auto" w:fill="E1DFDD"/>
    </w:rPr>
  </w:style>
  <w:style w:type="paragraph" w:styleId="FootnoteText">
    <w:name w:val="footnote text"/>
    <w:basedOn w:val="Normal"/>
    <w:link w:val="FootnoteTextChar"/>
    <w:uiPriority w:val="99"/>
    <w:semiHidden/>
    <w:unhideWhenUsed/>
    <w:rsid w:val="001437D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1437DD"/>
    <w:rPr>
      <w:rFonts w:eastAsiaTheme="minorEastAsia"/>
      <w:sz w:val="20"/>
      <w:szCs w:val="20"/>
    </w:rPr>
  </w:style>
  <w:style w:type="character" w:styleId="FootnoteReference">
    <w:name w:val="footnote reference"/>
    <w:basedOn w:val="DefaultParagraphFont"/>
    <w:uiPriority w:val="99"/>
    <w:semiHidden/>
    <w:unhideWhenUsed/>
    <w:rsid w:val="001437DD"/>
    <w:rPr>
      <w:vertAlign w:val="superscript"/>
    </w:rPr>
  </w:style>
  <w:style w:type="paragraph" w:styleId="TOC1">
    <w:name w:val="toc 1"/>
    <w:basedOn w:val="Normal"/>
    <w:next w:val="Normal"/>
    <w:autoRedefine/>
    <w:uiPriority w:val="39"/>
    <w:unhideWhenUsed/>
    <w:rsid w:val="00C961D9"/>
    <w:pPr>
      <w:tabs>
        <w:tab w:val="right" w:leader="dot" w:pos="10041"/>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091EAF"/>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193559"/>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193559"/>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193559"/>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93559"/>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93559"/>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93559"/>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93559"/>
    <w:pPr>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88400B"/>
    <w:pPr>
      <w:keepNext/>
      <w:keepLines/>
      <w:spacing w:before="480" w:line="276" w:lineRule="auto"/>
      <w:ind w:left="0"/>
      <w:outlineLvl w:val="9"/>
    </w:pPr>
    <w:rPr>
      <w:rFonts w:asciiTheme="majorHAnsi" w:eastAsiaTheme="majorEastAsia" w:hAnsiTheme="majorHAnsi" w:cstheme="majorBidi"/>
      <w:color w:val="365F91" w:themeColor="accent1" w:themeShade="BF"/>
      <w:szCs w:val="28"/>
    </w:rPr>
  </w:style>
  <w:style w:type="character" w:customStyle="1" w:styleId="Heading5Char">
    <w:name w:val="Heading 5 Char"/>
    <w:basedOn w:val="DefaultParagraphFont"/>
    <w:link w:val="Heading5"/>
    <w:uiPriority w:val="9"/>
    <w:semiHidden/>
    <w:rsid w:val="009C668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A64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81038">
      <w:bodyDiv w:val="1"/>
      <w:marLeft w:val="0"/>
      <w:marRight w:val="0"/>
      <w:marTop w:val="0"/>
      <w:marBottom w:val="0"/>
      <w:divBdr>
        <w:top w:val="none" w:sz="0" w:space="0" w:color="auto"/>
        <w:left w:val="none" w:sz="0" w:space="0" w:color="auto"/>
        <w:bottom w:val="none" w:sz="0" w:space="0" w:color="auto"/>
        <w:right w:val="none" w:sz="0" w:space="0" w:color="auto"/>
      </w:divBdr>
    </w:div>
    <w:div w:id="582111773">
      <w:bodyDiv w:val="1"/>
      <w:marLeft w:val="0"/>
      <w:marRight w:val="0"/>
      <w:marTop w:val="0"/>
      <w:marBottom w:val="0"/>
      <w:divBdr>
        <w:top w:val="none" w:sz="0" w:space="0" w:color="auto"/>
        <w:left w:val="none" w:sz="0" w:space="0" w:color="auto"/>
        <w:bottom w:val="none" w:sz="0" w:space="0" w:color="auto"/>
        <w:right w:val="none" w:sz="0" w:space="0" w:color="auto"/>
      </w:divBdr>
    </w:div>
    <w:div w:id="1392003149">
      <w:bodyDiv w:val="1"/>
      <w:marLeft w:val="0"/>
      <w:marRight w:val="0"/>
      <w:marTop w:val="0"/>
      <w:marBottom w:val="0"/>
      <w:divBdr>
        <w:top w:val="none" w:sz="0" w:space="0" w:color="auto"/>
        <w:left w:val="none" w:sz="0" w:space="0" w:color="auto"/>
        <w:bottom w:val="none" w:sz="0" w:space="0" w:color="auto"/>
        <w:right w:val="none" w:sz="0" w:space="0" w:color="auto"/>
      </w:divBdr>
    </w:div>
    <w:div w:id="153095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altonsea.ca.gov/wp-content/uploads/2024/04/Salton-Sea-Long-Range-Plan-Final-Apr-2024-Rev1.01-1.pdf" TargetMode="External"/><Relationship Id="rId3" Type="http://schemas.openxmlformats.org/officeDocument/2006/relationships/customXml" Target="../customXml/item3.xml"/><Relationship Id="rId21" Type="http://schemas.openxmlformats.org/officeDocument/2006/relationships/hyperlink" Target="http://www.saltonsea.ca.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altonsea.ca.gov/wp-content/uploads/2024/03/2024-Annual-Report_Mar-25.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jects.saltonsea.ca.gov/" TargetMode="External"/><Relationship Id="rId20" Type="http://schemas.openxmlformats.org/officeDocument/2006/relationships/hyperlink" Target="https://public.govdelivery.com/accounts/CNRA/signup/291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ltonsea.ca.gov/wp-content/uploads/2020/01/SSMP-Phase-1-10-Year-Plan.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altonsea.ca.gov/wp-content/uploads/2024/01/SSMP-Community-Needs_Public-Comment-Draft-Jan-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waterrights/board_decisions/adopted_orders/orders/2017/wro2017_0134_with_exhibit_a.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077e6c-8c83-4b3b-8df9-db8144342514">
      <Terms xmlns="http://schemas.microsoft.com/office/infopath/2007/PartnerControls"/>
    </lcf76f155ced4ddcb4097134ff3c332f>
    <TaxCatchAll xmlns="71271231-78df-4d76-b7a1-70bcbfa3a7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0EDFF3894BC4A84C97FF1007EA7C6" ma:contentTypeVersion="15" ma:contentTypeDescription="Create a new document." ma:contentTypeScope="" ma:versionID="19040639ff0fe178726578b0d54511ef">
  <xsd:schema xmlns:xsd="http://www.w3.org/2001/XMLSchema" xmlns:xs="http://www.w3.org/2001/XMLSchema" xmlns:p="http://schemas.microsoft.com/office/2006/metadata/properties" xmlns:ns2="82077e6c-8c83-4b3b-8df9-db8144342514" xmlns:ns3="71271231-78df-4d76-b7a1-70bcbfa3a789" targetNamespace="http://schemas.microsoft.com/office/2006/metadata/properties" ma:root="true" ma:fieldsID="76af8f2bad37eee18851175caf6127ad" ns2:_="" ns3:_="">
    <xsd:import namespace="82077e6c-8c83-4b3b-8df9-db8144342514"/>
    <xsd:import namespace="71271231-78df-4d76-b7a1-70bcbfa3a7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77e6c-8c83-4b3b-8df9-db8144342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71231-78df-4d76-b7a1-70bcbfa3a7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5ff598-a8a6-4126-b6dd-cd5986ba1fc1}" ma:internalName="TaxCatchAll" ma:showField="CatchAllData" ma:web="71271231-78df-4d76-b7a1-70bcbfa3a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4F5EB-C50F-4C47-B3E8-212CBF91E5B2}">
  <ds:schemaRefs>
    <ds:schemaRef ds:uri="http://schemas.microsoft.com/office/2006/metadata/properties"/>
    <ds:schemaRef ds:uri="http://schemas.microsoft.com/office/infopath/2007/PartnerControls"/>
    <ds:schemaRef ds:uri="82077e6c-8c83-4b3b-8df9-db8144342514"/>
    <ds:schemaRef ds:uri="71271231-78df-4d76-b7a1-70bcbfa3a789"/>
  </ds:schemaRefs>
</ds:datastoreItem>
</file>

<file path=customXml/itemProps2.xml><?xml version="1.0" encoding="utf-8"?>
<ds:datastoreItem xmlns:ds="http://schemas.openxmlformats.org/officeDocument/2006/customXml" ds:itemID="{88F2F4E4-7B3B-9543-A1A5-49AEEFCDA17D}">
  <ds:schemaRefs>
    <ds:schemaRef ds:uri="http://schemas.openxmlformats.org/officeDocument/2006/bibliography"/>
  </ds:schemaRefs>
</ds:datastoreItem>
</file>

<file path=customXml/itemProps3.xml><?xml version="1.0" encoding="utf-8"?>
<ds:datastoreItem xmlns:ds="http://schemas.openxmlformats.org/officeDocument/2006/customXml" ds:itemID="{B31F1880-5424-401A-98F6-36F9D316FB13}">
  <ds:schemaRefs>
    <ds:schemaRef ds:uri="http://schemas.microsoft.com/sharepoint/v3/contenttype/forms"/>
  </ds:schemaRefs>
</ds:datastoreItem>
</file>

<file path=customXml/itemProps4.xml><?xml version="1.0" encoding="utf-8"?>
<ds:datastoreItem xmlns:ds="http://schemas.openxmlformats.org/officeDocument/2006/customXml" ds:itemID="{A4346139-956C-4A0A-9F64-9E9BB8577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77e6c-8c83-4b3b-8df9-db8144342514"/>
    <ds:schemaRef ds:uri="71271231-78df-4d76-b7a1-70bcbfa3a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5091</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Salton Sea Management Program Draft Community Engagement Plan September 25</vt:lpstr>
    </vt:vector>
  </TitlesOfParts>
  <Company/>
  <LinksUpToDate>false</LinksUpToDate>
  <CharactersWithSpaces>34048</CharactersWithSpaces>
  <SharedDoc>false</SharedDoc>
  <HLinks>
    <vt:vector size="174" baseType="variant">
      <vt:variant>
        <vt:i4>4456464</vt:i4>
      </vt:variant>
      <vt:variant>
        <vt:i4>144</vt:i4>
      </vt:variant>
      <vt:variant>
        <vt:i4>0</vt:i4>
      </vt:variant>
      <vt:variant>
        <vt:i4>5</vt:i4>
      </vt:variant>
      <vt:variant>
        <vt:lpwstr>http://www.saltonsea.ca.gov/</vt:lpwstr>
      </vt:variant>
      <vt:variant>
        <vt:lpwstr/>
      </vt:variant>
      <vt:variant>
        <vt:i4>67</vt:i4>
      </vt:variant>
      <vt:variant>
        <vt:i4>141</vt:i4>
      </vt:variant>
      <vt:variant>
        <vt:i4>0</vt:i4>
      </vt:variant>
      <vt:variant>
        <vt:i4>5</vt:i4>
      </vt:variant>
      <vt:variant>
        <vt:lpwstr>https://public.govdelivery.com/accounts/CNRA/signup/29107</vt:lpwstr>
      </vt:variant>
      <vt:variant>
        <vt:lpwstr/>
      </vt:variant>
      <vt:variant>
        <vt:i4>5111910</vt:i4>
      </vt:variant>
      <vt:variant>
        <vt:i4>138</vt:i4>
      </vt:variant>
      <vt:variant>
        <vt:i4>0</vt:i4>
      </vt:variant>
      <vt:variant>
        <vt:i4>5</vt:i4>
      </vt:variant>
      <vt:variant>
        <vt:lpwstr>https://saltonsea.ca.gov/wp-content/uploads/2024/01/SSMP-Community-Needs_Public-Comment-Draft-Jan-24.pdf</vt:lpwstr>
      </vt:variant>
      <vt:variant>
        <vt:lpwstr/>
      </vt:variant>
      <vt:variant>
        <vt:i4>2621485</vt:i4>
      </vt:variant>
      <vt:variant>
        <vt:i4>135</vt:i4>
      </vt:variant>
      <vt:variant>
        <vt:i4>0</vt:i4>
      </vt:variant>
      <vt:variant>
        <vt:i4>5</vt:i4>
      </vt:variant>
      <vt:variant>
        <vt:lpwstr>https://saltonsea.ca.gov/wp-content/uploads/2024/04/Salton-Sea-Long-Range-Plan-Final-Apr-2024-Rev1.01-1.pdf</vt:lpwstr>
      </vt:variant>
      <vt:variant>
        <vt:lpwstr/>
      </vt:variant>
      <vt:variant>
        <vt:i4>4194344</vt:i4>
      </vt:variant>
      <vt:variant>
        <vt:i4>132</vt:i4>
      </vt:variant>
      <vt:variant>
        <vt:i4>0</vt:i4>
      </vt:variant>
      <vt:variant>
        <vt:i4>5</vt:i4>
      </vt:variant>
      <vt:variant>
        <vt:lpwstr>https://saltonsea.ca.gov/wp-content/uploads/2024/03/2024-Annual-Report_Mar-25.pdf</vt:lpwstr>
      </vt:variant>
      <vt:variant>
        <vt:lpwstr/>
      </vt:variant>
      <vt:variant>
        <vt:i4>7733280</vt:i4>
      </vt:variant>
      <vt:variant>
        <vt:i4>129</vt:i4>
      </vt:variant>
      <vt:variant>
        <vt:i4>0</vt:i4>
      </vt:variant>
      <vt:variant>
        <vt:i4>5</vt:i4>
      </vt:variant>
      <vt:variant>
        <vt:lpwstr>https://projects.saltonsea.ca.gov/</vt:lpwstr>
      </vt:variant>
      <vt:variant>
        <vt:lpwstr/>
      </vt:variant>
      <vt:variant>
        <vt:i4>786441</vt:i4>
      </vt:variant>
      <vt:variant>
        <vt:i4>126</vt:i4>
      </vt:variant>
      <vt:variant>
        <vt:i4>0</vt:i4>
      </vt:variant>
      <vt:variant>
        <vt:i4>5</vt:i4>
      </vt:variant>
      <vt:variant>
        <vt:lpwstr>https://saltonsea.ca.gov/wp-content/uploads/2020/01/SSMP-Phase-1-10-Year-Plan.pdf</vt:lpwstr>
      </vt:variant>
      <vt:variant>
        <vt:lpwstr/>
      </vt:variant>
      <vt:variant>
        <vt:i4>6488109</vt:i4>
      </vt:variant>
      <vt:variant>
        <vt:i4>123</vt:i4>
      </vt:variant>
      <vt:variant>
        <vt:i4>0</vt:i4>
      </vt:variant>
      <vt:variant>
        <vt:i4>5</vt:i4>
      </vt:variant>
      <vt:variant>
        <vt:lpwstr>https://www.waterboards.ca.gov/waterrights/board_decisions/adopted_orders/orders/2017/wro2017_0134_with_exhibit_a.pdf</vt:lpwstr>
      </vt:variant>
      <vt:variant>
        <vt:lpwstr/>
      </vt:variant>
      <vt:variant>
        <vt:i4>1966140</vt:i4>
      </vt:variant>
      <vt:variant>
        <vt:i4>116</vt:i4>
      </vt:variant>
      <vt:variant>
        <vt:i4>0</vt:i4>
      </vt:variant>
      <vt:variant>
        <vt:i4>5</vt:i4>
      </vt:variant>
      <vt:variant>
        <vt:lpwstr/>
      </vt:variant>
      <vt:variant>
        <vt:lpwstr>_Toc177385288</vt:lpwstr>
      </vt:variant>
      <vt:variant>
        <vt:i4>1966140</vt:i4>
      </vt:variant>
      <vt:variant>
        <vt:i4>110</vt:i4>
      </vt:variant>
      <vt:variant>
        <vt:i4>0</vt:i4>
      </vt:variant>
      <vt:variant>
        <vt:i4>5</vt:i4>
      </vt:variant>
      <vt:variant>
        <vt:lpwstr/>
      </vt:variant>
      <vt:variant>
        <vt:lpwstr>_Toc177385287</vt:lpwstr>
      </vt:variant>
      <vt:variant>
        <vt:i4>1966140</vt:i4>
      </vt:variant>
      <vt:variant>
        <vt:i4>104</vt:i4>
      </vt:variant>
      <vt:variant>
        <vt:i4>0</vt:i4>
      </vt:variant>
      <vt:variant>
        <vt:i4>5</vt:i4>
      </vt:variant>
      <vt:variant>
        <vt:lpwstr/>
      </vt:variant>
      <vt:variant>
        <vt:lpwstr>_Toc177385286</vt:lpwstr>
      </vt:variant>
      <vt:variant>
        <vt:i4>1966140</vt:i4>
      </vt:variant>
      <vt:variant>
        <vt:i4>98</vt:i4>
      </vt:variant>
      <vt:variant>
        <vt:i4>0</vt:i4>
      </vt:variant>
      <vt:variant>
        <vt:i4>5</vt:i4>
      </vt:variant>
      <vt:variant>
        <vt:lpwstr/>
      </vt:variant>
      <vt:variant>
        <vt:lpwstr>_Toc177385285</vt:lpwstr>
      </vt:variant>
      <vt:variant>
        <vt:i4>1966140</vt:i4>
      </vt:variant>
      <vt:variant>
        <vt:i4>92</vt:i4>
      </vt:variant>
      <vt:variant>
        <vt:i4>0</vt:i4>
      </vt:variant>
      <vt:variant>
        <vt:i4>5</vt:i4>
      </vt:variant>
      <vt:variant>
        <vt:lpwstr/>
      </vt:variant>
      <vt:variant>
        <vt:lpwstr>_Toc177385284</vt:lpwstr>
      </vt:variant>
      <vt:variant>
        <vt:i4>1966140</vt:i4>
      </vt:variant>
      <vt:variant>
        <vt:i4>86</vt:i4>
      </vt:variant>
      <vt:variant>
        <vt:i4>0</vt:i4>
      </vt:variant>
      <vt:variant>
        <vt:i4>5</vt:i4>
      </vt:variant>
      <vt:variant>
        <vt:lpwstr/>
      </vt:variant>
      <vt:variant>
        <vt:lpwstr>_Toc177385283</vt:lpwstr>
      </vt:variant>
      <vt:variant>
        <vt:i4>1966140</vt:i4>
      </vt:variant>
      <vt:variant>
        <vt:i4>80</vt:i4>
      </vt:variant>
      <vt:variant>
        <vt:i4>0</vt:i4>
      </vt:variant>
      <vt:variant>
        <vt:i4>5</vt:i4>
      </vt:variant>
      <vt:variant>
        <vt:lpwstr/>
      </vt:variant>
      <vt:variant>
        <vt:lpwstr>_Toc177385282</vt:lpwstr>
      </vt:variant>
      <vt:variant>
        <vt:i4>1966140</vt:i4>
      </vt:variant>
      <vt:variant>
        <vt:i4>74</vt:i4>
      </vt:variant>
      <vt:variant>
        <vt:i4>0</vt:i4>
      </vt:variant>
      <vt:variant>
        <vt:i4>5</vt:i4>
      </vt:variant>
      <vt:variant>
        <vt:lpwstr/>
      </vt:variant>
      <vt:variant>
        <vt:lpwstr>_Toc177385281</vt:lpwstr>
      </vt:variant>
      <vt:variant>
        <vt:i4>1966140</vt:i4>
      </vt:variant>
      <vt:variant>
        <vt:i4>68</vt:i4>
      </vt:variant>
      <vt:variant>
        <vt:i4>0</vt:i4>
      </vt:variant>
      <vt:variant>
        <vt:i4>5</vt:i4>
      </vt:variant>
      <vt:variant>
        <vt:lpwstr/>
      </vt:variant>
      <vt:variant>
        <vt:lpwstr>_Toc177385280</vt:lpwstr>
      </vt:variant>
      <vt:variant>
        <vt:i4>1114172</vt:i4>
      </vt:variant>
      <vt:variant>
        <vt:i4>62</vt:i4>
      </vt:variant>
      <vt:variant>
        <vt:i4>0</vt:i4>
      </vt:variant>
      <vt:variant>
        <vt:i4>5</vt:i4>
      </vt:variant>
      <vt:variant>
        <vt:lpwstr/>
      </vt:variant>
      <vt:variant>
        <vt:lpwstr>_Toc177385279</vt:lpwstr>
      </vt:variant>
      <vt:variant>
        <vt:i4>1114172</vt:i4>
      </vt:variant>
      <vt:variant>
        <vt:i4>56</vt:i4>
      </vt:variant>
      <vt:variant>
        <vt:i4>0</vt:i4>
      </vt:variant>
      <vt:variant>
        <vt:i4>5</vt:i4>
      </vt:variant>
      <vt:variant>
        <vt:lpwstr/>
      </vt:variant>
      <vt:variant>
        <vt:lpwstr>_Toc177385278</vt:lpwstr>
      </vt:variant>
      <vt:variant>
        <vt:i4>1114172</vt:i4>
      </vt:variant>
      <vt:variant>
        <vt:i4>50</vt:i4>
      </vt:variant>
      <vt:variant>
        <vt:i4>0</vt:i4>
      </vt:variant>
      <vt:variant>
        <vt:i4>5</vt:i4>
      </vt:variant>
      <vt:variant>
        <vt:lpwstr/>
      </vt:variant>
      <vt:variant>
        <vt:lpwstr>_Toc177385277</vt:lpwstr>
      </vt:variant>
      <vt:variant>
        <vt:i4>1114172</vt:i4>
      </vt:variant>
      <vt:variant>
        <vt:i4>44</vt:i4>
      </vt:variant>
      <vt:variant>
        <vt:i4>0</vt:i4>
      </vt:variant>
      <vt:variant>
        <vt:i4>5</vt:i4>
      </vt:variant>
      <vt:variant>
        <vt:lpwstr/>
      </vt:variant>
      <vt:variant>
        <vt:lpwstr>_Toc177385276</vt:lpwstr>
      </vt:variant>
      <vt:variant>
        <vt:i4>1114172</vt:i4>
      </vt:variant>
      <vt:variant>
        <vt:i4>38</vt:i4>
      </vt:variant>
      <vt:variant>
        <vt:i4>0</vt:i4>
      </vt:variant>
      <vt:variant>
        <vt:i4>5</vt:i4>
      </vt:variant>
      <vt:variant>
        <vt:lpwstr/>
      </vt:variant>
      <vt:variant>
        <vt:lpwstr>_Toc177385275</vt:lpwstr>
      </vt:variant>
      <vt:variant>
        <vt:i4>1114172</vt:i4>
      </vt:variant>
      <vt:variant>
        <vt:i4>32</vt:i4>
      </vt:variant>
      <vt:variant>
        <vt:i4>0</vt:i4>
      </vt:variant>
      <vt:variant>
        <vt:i4>5</vt:i4>
      </vt:variant>
      <vt:variant>
        <vt:lpwstr/>
      </vt:variant>
      <vt:variant>
        <vt:lpwstr>_Toc177385274</vt:lpwstr>
      </vt:variant>
      <vt:variant>
        <vt:i4>1114172</vt:i4>
      </vt:variant>
      <vt:variant>
        <vt:i4>26</vt:i4>
      </vt:variant>
      <vt:variant>
        <vt:i4>0</vt:i4>
      </vt:variant>
      <vt:variant>
        <vt:i4>5</vt:i4>
      </vt:variant>
      <vt:variant>
        <vt:lpwstr/>
      </vt:variant>
      <vt:variant>
        <vt:lpwstr>_Toc177385273</vt:lpwstr>
      </vt:variant>
      <vt:variant>
        <vt:i4>1114172</vt:i4>
      </vt:variant>
      <vt:variant>
        <vt:i4>20</vt:i4>
      </vt:variant>
      <vt:variant>
        <vt:i4>0</vt:i4>
      </vt:variant>
      <vt:variant>
        <vt:i4>5</vt:i4>
      </vt:variant>
      <vt:variant>
        <vt:lpwstr/>
      </vt:variant>
      <vt:variant>
        <vt:lpwstr>_Toc177385272</vt:lpwstr>
      </vt:variant>
      <vt:variant>
        <vt:i4>1114172</vt:i4>
      </vt:variant>
      <vt:variant>
        <vt:i4>14</vt:i4>
      </vt:variant>
      <vt:variant>
        <vt:i4>0</vt:i4>
      </vt:variant>
      <vt:variant>
        <vt:i4>5</vt:i4>
      </vt:variant>
      <vt:variant>
        <vt:lpwstr/>
      </vt:variant>
      <vt:variant>
        <vt:lpwstr>_Toc177385271</vt:lpwstr>
      </vt:variant>
      <vt:variant>
        <vt:i4>1114172</vt:i4>
      </vt:variant>
      <vt:variant>
        <vt:i4>8</vt:i4>
      </vt:variant>
      <vt:variant>
        <vt:i4>0</vt:i4>
      </vt:variant>
      <vt:variant>
        <vt:i4>5</vt:i4>
      </vt:variant>
      <vt:variant>
        <vt:lpwstr/>
      </vt:variant>
      <vt:variant>
        <vt:lpwstr>_Toc177385270</vt:lpwstr>
      </vt:variant>
      <vt:variant>
        <vt:i4>1048636</vt:i4>
      </vt:variant>
      <vt:variant>
        <vt:i4>2</vt:i4>
      </vt:variant>
      <vt:variant>
        <vt:i4>0</vt:i4>
      </vt:variant>
      <vt:variant>
        <vt:i4>5</vt:i4>
      </vt:variant>
      <vt:variant>
        <vt:lpwstr/>
      </vt:variant>
      <vt:variant>
        <vt:lpwstr>_Toc177385269</vt:lpwstr>
      </vt:variant>
      <vt:variant>
        <vt:i4>7536752</vt:i4>
      </vt:variant>
      <vt:variant>
        <vt:i4>0</vt:i4>
      </vt:variant>
      <vt:variant>
        <vt:i4>0</vt:i4>
      </vt:variant>
      <vt:variant>
        <vt:i4>5</vt:i4>
      </vt:variant>
      <vt:variant>
        <vt:lpwstr>https://saltonsea.ca.gov/community-engagement-plan/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Salton Sea Management Program Draft Community Engagement Plan September 25</dc:title>
  <dc:subject/>
  <dc:creator>Sevrens, Gail@Wildlife</dc:creator>
  <cp:keywords/>
  <dc:description/>
  <cp:lastModifiedBy>Hernandez, Miguel@CNRA</cp:lastModifiedBy>
  <cp:revision>6</cp:revision>
  <dcterms:created xsi:type="dcterms:W3CDTF">2024-09-19T22:09:00Z</dcterms:created>
  <dcterms:modified xsi:type="dcterms:W3CDTF">2024-09-19T22:22:00Z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Acrobat PDFMaker 17 for Word</vt:lpwstr>
  </property>
  <property fmtid="{D5CDD505-2E9C-101B-9397-08002B2CF9AE}" pid="4" name="LastSaved">
    <vt:filetime>2024-07-09T00:00:00Z</vt:filetime>
  </property>
  <property fmtid="{D5CDD505-2E9C-101B-9397-08002B2CF9AE}" pid="5" name="MSIP_Label_6e685f86-ed8d-482b-be3a-2b7af73f9b7f_ActionId">
    <vt:lpwstr>921900a3-1966-4174-b9c5-c505e2412a8e</vt:lpwstr>
  </property>
  <property fmtid="{D5CDD505-2E9C-101B-9397-08002B2CF9AE}" pid="6" name="MSIP_Label_6e685f86-ed8d-482b-be3a-2b7af73f9b7f_Application">
    <vt:lpwstr>Microsoft Azure Information Protection</vt:lpwstr>
  </property>
  <property fmtid="{D5CDD505-2E9C-101B-9397-08002B2CF9AE}" pid="7" name="MSIP_Label_6e685f86-ed8d-482b-be3a-2b7af73f9b7f_Enabled">
    <vt:lpwstr>True</vt:lpwstr>
  </property>
  <property fmtid="{D5CDD505-2E9C-101B-9397-08002B2CF9AE}" pid="8" name="MSIP_Label_6e685f86-ed8d-482b-be3a-2b7af73f9b7f_Extended_MSFT_Method">
    <vt:lpwstr>Automatic</vt:lpwstr>
  </property>
  <property fmtid="{D5CDD505-2E9C-101B-9397-08002B2CF9AE}" pid="9" name="MSIP_Label_6e685f86-ed8d-482b-be3a-2b7af73f9b7f_Name">
    <vt:lpwstr>General</vt:lpwstr>
  </property>
  <property fmtid="{D5CDD505-2E9C-101B-9397-08002B2CF9AE}" pid="10" name="MSIP_Label_6e685f86-ed8d-482b-be3a-2b7af73f9b7f_Owner">
    <vt:lpwstr>Gail.Sevrens@wildlife.ca.gov</vt:lpwstr>
  </property>
  <property fmtid="{D5CDD505-2E9C-101B-9397-08002B2CF9AE}" pid="11" name="MSIP_Label_6e685f86-ed8d-482b-be3a-2b7af73f9b7f_SetDate">
    <vt:lpwstr>2020-08-27T18:54:49.1065647Z</vt:lpwstr>
  </property>
  <property fmtid="{D5CDD505-2E9C-101B-9397-08002B2CF9AE}" pid="12" name="MSIP_Label_6e685f86-ed8d-482b-be3a-2b7af73f9b7f_SiteId">
    <vt:lpwstr>4b633c25-efbf-4006-9f15-07442ba7aa0b</vt:lpwstr>
  </property>
  <property fmtid="{D5CDD505-2E9C-101B-9397-08002B2CF9AE}" pid="13" name="Producer">
    <vt:lpwstr>Adobe Acrobat Pro 2017 17 Paper Capture Plug-in</vt:lpwstr>
  </property>
  <property fmtid="{D5CDD505-2E9C-101B-9397-08002B2CF9AE}" pid="14" name="Sensitivity">
    <vt:lpwstr>General</vt:lpwstr>
  </property>
  <property fmtid="{D5CDD505-2E9C-101B-9397-08002B2CF9AE}" pid="15" name="SourceModified">
    <vt:lpwstr>D:20200928190000</vt:lpwstr>
  </property>
  <property fmtid="{D5CDD505-2E9C-101B-9397-08002B2CF9AE}" pid="16" name="ContentTypeId">
    <vt:lpwstr>0x0101003B80EDFF3894BC4A84C97FF1007EA7C6</vt:lpwstr>
  </property>
  <property fmtid="{D5CDD505-2E9C-101B-9397-08002B2CF9AE}" pid="17" name="MediaServiceImageTags">
    <vt:lpwstr/>
  </property>
</Properties>
</file>